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EE" w:rsidRDefault="00ED06EE" w:rsidP="00ED06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о наличии свободных жилых помещений коммерческого использования государственного жилищного фонда в аг. Городище Шкловского района для размещения на интернет –</w:t>
      </w:r>
      <w:r w:rsidR="00030F69">
        <w:rPr>
          <w:rFonts w:ascii="Times New Roman" w:hAnsi="Times New Roman"/>
          <w:b/>
          <w:sz w:val="32"/>
          <w:szCs w:val="32"/>
        </w:rPr>
        <w:t xml:space="preserve"> сайте Шкловского райисполкома 3</w:t>
      </w:r>
      <w:r>
        <w:rPr>
          <w:rFonts w:ascii="Times New Roman" w:hAnsi="Times New Roman"/>
          <w:b/>
          <w:sz w:val="32"/>
          <w:szCs w:val="32"/>
        </w:rPr>
        <w:t>1.08.202</w:t>
      </w:r>
      <w:r w:rsidR="00030F69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ED06EE" w:rsidRDefault="00ED06EE" w:rsidP="00ED06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D06EE" w:rsidRDefault="00ED06EE" w:rsidP="00ED06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D06EE" w:rsidRDefault="00ED06EE" w:rsidP="00ED06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 о наличии свободных жилых помещений коммерческого использования государственного жилищного фонда</w:t>
      </w:r>
    </w:p>
    <w:tbl>
      <w:tblPr>
        <w:tblpPr w:leftFromText="180" w:rightFromText="180" w:vertAnchor="text" w:horzAnchor="margin" w:tblpXSpec="center" w:tblpY="25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0"/>
        <w:gridCol w:w="1558"/>
        <w:gridCol w:w="991"/>
        <w:gridCol w:w="3065"/>
      </w:tblGrid>
      <w:tr w:rsidR="00ED06EE" w:rsidTr="00030F69">
        <w:trPr>
          <w:trHeight w:val="16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жилого помещения 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благоустройства</w:t>
            </w:r>
          </w:p>
        </w:tc>
      </w:tr>
      <w:tr w:rsidR="00ED06EE" w:rsidTr="00030F69">
        <w:trPr>
          <w:trHeight w:val="1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EE" w:rsidTr="00030F69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аг. Городище, </w:t>
            </w:r>
          </w:p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ED06EE" w:rsidRDefault="00030F69" w:rsidP="000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23</w:t>
            </w:r>
            <w:r w:rsidR="00ED06EE">
              <w:rPr>
                <w:rFonts w:ascii="Times New Roman" w:hAnsi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0F69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E" w:rsidRDefault="00ED0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благоустроенное</w:t>
            </w:r>
          </w:p>
        </w:tc>
      </w:tr>
    </w:tbl>
    <w:p w:rsidR="00ED06EE" w:rsidRDefault="00ED06EE" w:rsidP="00ED06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06EE" w:rsidRDefault="00ED06EE" w:rsidP="00ED06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D06EE" w:rsidRDefault="00ED06EE" w:rsidP="00ED06E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 по индивидуальным ходатайствам государственных органов и организаций. Заявления на предоставление жилого помещения коммерческого использования государственного жилищного фонда принимаются в Городищенском сельисполкоме Шкловского района. Начало приема заявлений с </w:t>
      </w:r>
      <w:r w:rsidR="00030F69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1 августа 202</w:t>
      </w:r>
      <w:r w:rsidR="00030F69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 по 1</w:t>
      </w:r>
      <w:r w:rsidR="00030F69">
        <w:rPr>
          <w:rFonts w:ascii="Times New Roman" w:hAnsi="Times New Roman"/>
          <w:sz w:val="32"/>
          <w:szCs w:val="32"/>
        </w:rPr>
        <w:t>4 сентября</w:t>
      </w:r>
      <w:r>
        <w:rPr>
          <w:rFonts w:ascii="Times New Roman" w:hAnsi="Times New Roman"/>
          <w:sz w:val="32"/>
          <w:szCs w:val="32"/>
        </w:rPr>
        <w:t xml:space="preserve"> 202</w:t>
      </w:r>
      <w:r w:rsidR="00030F69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года.</w:t>
      </w:r>
    </w:p>
    <w:p w:rsidR="00ED06EE" w:rsidRDefault="00ED06EE" w:rsidP="00ED06E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Председатель Городищенского сельисполкома Е.А.Шабунёва. </w:t>
      </w:r>
    </w:p>
    <w:p w:rsidR="00413824" w:rsidRDefault="00413824"/>
    <w:sectPr w:rsidR="0041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A"/>
    <w:rsid w:val="00030F69"/>
    <w:rsid w:val="003E328A"/>
    <w:rsid w:val="00413824"/>
    <w:rsid w:val="00795697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3A5C-489A-4225-8DC6-56D0CC1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Городищенский С С</dc:creator>
  <cp:keywords/>
  <dc:description/>
  <cp:lastModifiedBy>Городищенский С С</cp:lastModifiedBy>
  <cp:revision>7</cp:revision>
  <cp:lastPrinted>2021-08-31T09:55:00Z</cp:lastPrinted>
  <dcterms:created xsi:type="dcterms:W3CDTF">2020-07-31T14:09:00Z</dcterms:created>
  <dcterms:modified xsi:type="dcterms:W3CDTF">2021-08-31T09:57:00Z</dcterms:modified>
</cp:coreProperties>
</file>