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C" w:rsidRDefault="00D24DAB" w:rsidP="00D24D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СЕМЕЙНЫЙ КАПИТАЛ</w:t>
      </w:r>
    </w:p>
    <w:p w:rsidR="004D70A4" w:rsidRDefault="00D24DAB" w:rsidP="004D70A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Нормативные правовые акты</w:t>
      </w:r>
      <w:r w:rsidR="004D70A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 регламентирующие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предоставлени</w:t>
      </w:r>
      <w:r w:rsidR="004D70A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D24DAB" w:rsidRPr="00D24DAB" w:rsidRDefault="00D24DAB" w:rsidP="004D70A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семейного капитала</w:t>
      </w:r>
    </w:p>
    <w:p w:rsidR="003F6B2B" w:rsidRDefault="003F6B2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445"/>
        <w:gridCol w:w="1445"/>
        <w:gridCol w:w="1529"/>
        <w:gridCol w:w="1876"/>
        <w:gridCol w:w="1634"/>
      </w:tblGrid>
      <w:tr w:rsidR="003F6B2B" w:rsidRPr="00D24DAB" w:rsidTr="003F6B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принятия решения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досрочном распоряжении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принятия решения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распоряжении через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досрочного использования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Беларусбанке</w:t>
            </w:r>
            <w:proofErr w:type="spellEnd"/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принятия решения о досрочном распоряжении)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использования через 18 лет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Беларусбанке</w:t>
            </w:r>
            <w:proofErr w:type="spellEnd"/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принятия решения о распоряжении через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1.Указ Президента Республики Беларусь от 09.12.2014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572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дополнительных мерах государственной поддержки семей, воспитывающих детей», утвердивший Положение 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детей),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 на 01.01.2020.</w:t>
            </w:r>
            <w:proofErr w:type="gramEnd"/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(Семейный капитал в размере 10 000 долларов США)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1.Постановление Министерства архитектуры и строительства Республики Беларусь от 31.03.2015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 10, 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утвердившее Инструкцию об использования средств семейного капитала на улучшение жилищных условий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1.Постановление Совета Министров Республики Беларусь от 09.03.2015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179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утвердившее Положение о порядке, суммах и сроках возврата части доходов, сформированных за счет управления средствами семейного капитала, и не использованных гражданами средств семейного капитала в республиканский бюджет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2.Постановление Министерства образования Республики Беларусь от 20.03.2015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13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утвердившее Инструкцию об использовании средств семейного капитала на получение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2.Указ Президента Республики Беларусь от 18.09.2019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345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семейном капитале», утвердивший Положение о предоставлении семейного капитала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(Семейный капитал с 01.01.2021 в размере 23 737,5 рубля)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3.Постановление Министерства здравоохранения Республики Беларусь от 09.12.2019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115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использовании средств семейного капитала на получение медицинской помощи»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2B" w:rsidRPr="00D24DAB" w:rsidTr="003F6B2B">
        <w:trPr>
          <w:trHeight w:val="276"/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4.Постановление 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труда и социальной защиты Республики Беларусь от 31.03.2015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22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утвердившее Инструкцию об использовании средств семейного капитала на получение услуг в сфере социального обслуживания и Инструкцию об использовании средств семейного капитала на формирование накопительной (дополнительной) пенсии матери (мачехи) в полной семье, родителя в неполной семье, усыновителя (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2B" w:rsidRPr="00D24DAB" w:rsidTr="003F6B2B">
        <w:trPr>
          <w:trHeight w:val="426"/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3.Указ Президента Республики Беларусь от 26.04.2010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200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утвердивший перечень административных процедур, осуществляемых государственными органами и иными организациями по заявлениям граждан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документов для предоставления семейного капитала – пункты 2.46 – 2.50 перечня)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2B" w:rsidRPr="00D24DAB" w:rsidTr="003F6B2B">
        <w:trPr>
          <w:trHeight w:val="276"/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2.Постановление Министерства финансов Республики Беларусь от 02.03.2015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9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установлении процентной ставки»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вкладам (депозитам) «Семейный капитал» в долларах США).</w:t>
            </w:r>
          </w:p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4.Постановление Совета Министров Республики Беларусь от 24.02.2015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128</w:t>
            </w:r>
            <w:r w:rsidRPr="00D2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утвердившее Положение о порядке и условиях назначения, финансирования (перечисления), распоряжения и использования средств семейного капитала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B2B" w:rsidRPr="00D24DAB" w:rsidRDefault="003F6B2B" w:rsidP="003F6B2B">
      <w:pPr>
        <w:shd w:val="clear" w:color="auto" w:fill="ECECEC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lang w:eastAsia="ru-RU"/>
        </w:rPr>
      </w:pP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t> </w:t>
      </w:r>
    </w:p>
    <w:p w:rsidR="003F6B2B" w:rsidRPr="00D24DAB" w:rsidRDefault="003F6B2B">
      <w:pPr>
        <w:rPr>
          <w:rFonts w:ascii="Times New Roman" w:hAnsi="Times New Roman" w:cs="Times New Roman"/>
        </w:rPr>
      </w:pPr>
    </w:p>
    <w:p w:rsidR="003F6B2B" w:rsidRPr="00D24DAB" w:rsidRDefault="00D24DAB" w:rsidP="00D24D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Назначение семейного капитала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395"/>
        <w:gridCol w:w="7009"/>
        <w:gridCol w:w="1911"/>
      </w:tblGrid>
      <w:tr w:rsidR="003F6B2B" w:rsidRPr="00D24DAB" w:rsidTr="003F6B2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Семья имеет право на назначение семейного капитала один раз –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по Указу № 572 или по Указу № 345.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Остальные условия для назначения семейного капитала одинаковы: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Право на назначение семейного капитала имеют граждане Республики Беларусь, постоянно проживающие в Республике Беларусь: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мать (мачеха) в полной семье, родитель в неполной семье, усыновитель (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удочеритель</w:t>
            </w:r>
            <w:proofErr w:type="spellEnd"/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)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при рождении (усыновлении, удочерении) третьего или последующих детей, если с учетом родившегося (усыновленного, удочеренного) ребенка (детей) в семье воспитываются не менее троих детей в возрасте до 18 лет.</w:t>
            </w:r>
            <w:proofErr w:type="gramEnd"/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Если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в полной семье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мать (мачеха) не имеет права на назначение семейного капитала, такое право имеет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отец (отчим)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, являющийся гражданином Республики Беларусь, постоянно 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lastRenderedPageBreak/>
              <w:t>проживающим в Республике Беларусь.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При определении права на назначение семейного капитала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состав семьи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определяется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на дату рождения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 в случае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усыновления (удочерения)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В составе семьи у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читываются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:</w:t>
            </w:r>
          </w:p>
          <w:p w:rsidR="003F6B2B" w:rsidRPr="00D24DAB" w:rsidRDefault="003F6B2B" w:rsidP="003F6B2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мать (мачеха), отец (отчим), усыновитель (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удочеритель</w:t>
            </w:r>
            <w:proofErr w:type="spell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);</w:t>
            </w:r>
          </w:p>
          <w:p w:rsidR="003F6B2B" w:rsidRPr="00D24DAB" w:rsidRDefault="003F6B2B" w:rsidP="003F6B2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дети в возрасте до 18 лет включительно, воспитываемые в семье, в том числе усыновленные (удочеренные), пасынки и падчерицы.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На дату, указанную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в пункте 5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При раздельном проживании родителей, расторгнувших брак или не состоявших в браке, дети учитываются в семье одного из родителей, на </w:t>
            </w: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воспитании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которого они находятся.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Если дети были учтены при назначении семейного капитала в одной семье, в другой семье они не учитываются.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В составе семьи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не учитываются дети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:</w:t>
            </w:r>
          </w:p>
          <w:p w:rsidR="003F6B2B" w:rsidRPr="00D24DAB" w:rsidRDefault="003F6B2B" w:rsidP="003F6B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в </w:t>
            </w: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отношении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которых родители (единственный родитель) лишены родительских прав;</w:t>
            </w:r>
          </w:p>
          <w:p w:rsidR="003F6B2B" w:rsidRPr="00D24DAB" w:rsidRDefault="003F6B2B" w:rsidP="003F6B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над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которыми установлена опека (попечительство);</w:t>
            </w:r>
          </w:p>
          <w:p w:rsidR="003F6B2B" w:rsidRPr="00D24DAB" w:rsidRDefault="003F6B2B" w:rsidP="003F6B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отобранные из семьи по решению суда;</w:t>
            </w:r>
          </w:p>
          <w:p w:rsidR="003F6B2B" w:rsidRPr="00D24DAB" w:rsidRDefault="003F6B2B" w:rsidP="003F6B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от </w:t>
            </w: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которых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родители (родитель) отказались;</w:t>
            </w:r>
          </w:p>
          <w:p w:rsidR="003F6B2B" w:rsidRPr="00D24DAB" w:rsidRDefault="003F6B2B" w:rsidP="003F6B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умершие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 признанные безвестно отсутствующими, объявленные умершими.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На дату,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указанную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в пункте 5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постоянно не </w:t>
            </w: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проживающие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в Республике Беларусь</w:t>
            </w:r>
          </w:p>
          <w:p w:rsidR="003F6B2B" w:rsidRPr="00D24DAB" w:rsidRDefault="003F6B2B" w:rsidP="003F6B2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от </w:t>
            </w: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которых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родители (родитель) отказались;</w:t>
            </w:r>
          </w:p>
          <w:p w:rsidR="003F6B2B" w:rsidRPr="00D24DAB" w:rsidRDefault="003F6B2B" w:rsidP="003F6B2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умершие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 признанные безвестно отсутствующими, объявленные умершими.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На день обращения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Срок обращения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– 6 месяцев со дня рождения (усыновления, удочерения) третьего или последующих детей.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В случае пропуска указанного срока местный исполнительный и распорядительный орган вправе восстановить его с учетом конкретных обстоятельств.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Куда обращаться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– в местный исполнительный и распорядительный орган в соответствии с регистрацией по месту жительства (месту пребывания).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Документы, представляемые гражданами:</w:t>
            </w:r>
          </w:p>
          <w:p w:rsidR="003F6B2B" w:rsidRPr="00D24DAB" w:rsidRDefault="003F6B2B" w:rsidP="003F6B2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заявление</w:t>
            </w:r>
          </w:p>
          <w:p w:rsidR="003F6B2B" w:rsidRPr="00D24DAB" w:rsidRDefault="003F6B2B" w:rsidP="003F6B2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паспорт</w:t>
            </w:r>
          </w:p>
          <w:p w:rsidR="003F6B2B" w:rsidRPr="00D24DAB" w:rsidRDefault="003F6B2B" w:rsidP="003F6B2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</w:p>
          <w:p w:rsidR="003F6B2B" w:rsidRPr="00D24DAB" w:rsidRDefault="003F6B2B" w:rsidP="003F6B2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свидетельство о браке и документ, удостоверяющий личность супруга (супруги), – для полных семей</w:t>
            </w:r>
          </w:p>
          <w:p w:rsidR="003F6B2B" w:rsidRPr="00D24DAB" w:rsidRDefault="003F6B2B" w:rsidP="003F6B2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F6B2B" w:rsidRPr="00D24DAB" w:rsidRDefault="003F6B2B" w:rsidP="003F6B2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удочерителей</w:t>
            </w:r>
            <w:proofErr w:type="spell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) ребенка (детей)</w:t>
            </w:r>
          </w:p>
          <w:p w:rsidR="003F6B2B" w:rsidRPr="00D24DAB" w:rsidRDefault="003F6B2B" w:rsidP="003F6B2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      </w: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приказе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о взыскании 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lastRenderedPageBreak/>
              <w:t>алиментов, свидетельство о смерти второго родителя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Запрашиваемые документы:</w:t>
            </w:r>
          </w:p>
          <w:p w:rsidR="003F6B2B" w:rsidRPr="00D24DAB" w:rsidRDefault="003F6B2B" w:rsidP="003F6B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справка о месте жительства и составе семьи (копия лицевого счета) на всех членов семьи, постоянно проживающих в Республике Беларусь (граждан Республики Беларусь, зарегистрированных по месту жительства (месту пребывания) в Республике Беларусь, иностранных граждан и лиц без гражданства, зарегистрированных по месту жительства в Республике Беларусь);</w:t>
            </w:r>
          </w:p>
          <w:p w:rsidR="003F6B2B" w:rsidRPr="00D24DAB" w:rsidRDefault="003F6B2B" w:rsidP="003F6B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сведения о лишении родительских прав, об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 – в отношении детей, учитываемых в составе семьи;</w:t>
            </w:r>
            <w:proofErr w:type="gramEnd"/>
          </w:p>
          <w:p w:rsidR="003F6B2B" w:rsidRPr="00D24DAB" w:rsidRDefault="003F6B2B" w:rsidP="003F6B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иные документы и (или) сведения, необходимые для принятия решения о назначении (отказе в назначении) семейного капитала.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Справка о месте жительства и составе семьи (копия лицевого счета) запрашивается на членов семьи по месту их жительства в Республике Беларусь. В случае отсутствия у постоянно проживающего в Республике Беларусь члена семьи – гражданина Республики Беларусь регистрации по месту жительства в Республике Беларусь справка о месте жительства и составе семьи (копия лицевого счета) запрашивается по месту его пребывания в Республике Беларусь.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Срок для запроса документов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– в течение 5 календарных дней со дня поступления заявления о назначении семейного капитала.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Максимальный срок для принятия решения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о назначении семейного капитала – 1 месяц со дня подачи заявления.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Срок уведомления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гражданина о принятом решении – не позднее 7 рабочих дней со дня его принятия.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Для этого гражданину направляется извещение о принятом решении, а копия решения (выписка из решения) выдается при обращении гражданина.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Другим членам семьи копия решения (выписка из решения) о назначении (отказе в назначении) семейного капитала выдается по их требованию.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В решение о назначении семейного капитала могут вноситься изменения в случае, если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гражданин, которому назначен семейный капитал, не открыл счет по учету вклада (депозита) «Семейный капитал»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в связи с наступлением следующих обстоятельств: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смерти, объявления умершим, признания безвестно отсутствующим;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объявления розыска;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признания </w:t>
            </w: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недееспособным</w:t>
            </w:r>
            <w:proofErr w:type="gram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(ограниченно дееспособным);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наличия заболевания, при котором он находится в бессознательном состоянии, исключающем возможность понимать значение своих действий или руководить ими),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а также в случае исправления ошибок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в таких решениях.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Другие изменения в решение о назначении семейного капитала не вносятся.</w:t>
            </w:r>
          </w:p>
        </w:tc>
      </w:tr>
    </w:tbl>
    <w:p w:rsidR="003F6B2B" w:rsidRPr="00D24DAB" w:rsidRDefault="003F6B2B">
      <w:pPr>
        <w:rPr>
          <w:rFonts w:ascii="Times New Roman" w:hAnsi="Times New Roman" w:cs="Times New Roman"/>
        </w:rPr>
      </w:pPr>
    </w:p>
    <w:p w:rsidR="003F6B2B" w:rsidRPr="00D24DAB" w:rsidRDefault="003F6B2B">
      <w:pPr>
        <w:rPr>
          <w:rFonts w:ascii="Times New Roman" w:hAnsi="Times New Roman" w:cs="Times New Roman"/>
        </w:rPr>
      </w:pPr>
    </w:p>
    <w:p w:rsidR="003F6B2B" w:rsidRPr="00D24DAB" w:rsidRDefault="003F6B2B">
      <w:pPr>
        <w:rPr>
          <w:rFonts w:ascii="Times New Roman" w:hAnsi="Times New Roman" w:cs="Times New Roman"/>
        </w:rPr>
      </w:pPr>
    </w:p>
    <w:p w:rsidR="003F6B2B" w:rsidRPr="00D24DAB" w:rsidRDefault="00D24DAB" w:rsidP="00D24D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Восстановление пропущенных сроков по семейному капиталу</w:t>
      </w:r>
    </w:p>
    <w:p w:rsidR="003F6B2B" w:rsidRPr="00D24DAB" w:rsidRDefault="003F6B2B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4771"/>
      </w:tblGrid>
      <w:tr w:rsidR="003F6B2B" w:rsidRPr="00D24DAB" w:rsidTr="003F6B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За назначением семейного капитала гражданин вправе обратиться в местные исполнительные и распорядительные органы в соответствии с регистрацией по месту жительства (месту пребывания) в течение 6 месяцев со дня рождения (усыновления, удочерения) третьего или последующих детей.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(часть первая пункта 5 Положения, утвержденного Указом № 572</w:t>
            </w:r>
            <w:bookmarkStart w:id="0" w:name="_ftnref1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begin"/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instrText xml:space="preserve"> HYPERLINK "http://kirovsk.gov.by/page/vosstanovlenie-propushchennyh-srokov-po-semeynomu-kapitalu" \l "_ftn1" </w:instrTex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separate"/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1D7AC8"/>
                <w:lang w:eastAsia="ru-RU"/>
              </w:rPr>
              <w:t>[1]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end"/>
            </w:r>
            <w:bookmarkEnd w:id="0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 часть первая пункта 5 Положения, утвержденного Указом № 345</w:t>
            </w:r>
            <w:bookmarkStart w:id="1" w:name="_ftnref2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begin"/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instrText xml:space="preserve"> HYPERLINK "http://kirovsk.gov.by/page/vosstanovlenie-propushchennyh-srokov-po-semeynomu-kapitalu" \l "_ftn2" </w:instrTex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separate"/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1D7AC8"/>
                <w:lang w:eastAsia="ru-RU"/>
              </w:rPr>
              <w:t>[2]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end"/>
            </w:r>
            <w:bookmarkEnd w:id="1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Гражданин, которому назначен семейный капитал, в течение 6 месяцев со дня принятия решения о назначении семейного капитала обращается в подразделение ОАО «АСБ 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Беларусбанк</w:t>
            </w:r>
            <w:proofErr w:type="spell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», осуществляющее операции по вкладам (депозитам) «Семейный капитал», с заявлением об открытии счета по учету вклада (депозита) «Семейный капитал».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(часть первая пункта 9 Положения, утвержденного постановлением № 128</w:t>
            </w:r>
            <w:bookmarkStart w:id="2" w:name="_ftnref3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begin"/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instrText xml:space="preserve"> HYPERLINK "http://kirovsk.gov.by/page/vosstanovlenie-propushchennyh-srokov-po-semeynomu-kapitalu" \l "_ftn3" </w:instrTex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separate"/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1D7AC8"/>
                <w:lang w:eastAsia="ru-RU"/>
              </w:rPr>
              <w:t>[3]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fldChar w:fldCharType="end"/>
            </w:r>
            <w:bookmarkEnd w:id="2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)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Право на распоряжение средствами семейного капитала (в том числе досрочное) предоставляется при условии открытия в подразделении ОАО «АСБ 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Беларусбанк</w:t>
            </w:r>
            <w:proofErr w:type="spell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» счета по учету вклада (депозита) «Семейный капитал».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(часть первая пункта 20 Положения, утвержденного постановлением № 128)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При пропуске выше указанного 6-месячного срока местный исполнительный и распорядительный орган вправе восстановить его </w:t>
            </w: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с учетом конкретных обстоятельств</w:t>
            </w: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.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Пропуск 6-месячного срока для назначения семейного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b/>
                <w:bCs/>
                <w:color w:val="454343"/>
                <w:lang w:eastAsia="ru-RU"/>
              </w:rPr>
              <w:t>Пропуск 6-месячного срока для открытия вклада (депозита) «Семейный капитал»</w:t>
            </w:r>
          </w:p>
        </w:tc>
      </w:tr>
      <w:tr w:rsidR="003F6B2B" w:rsidRPr="00D24DAB" w:rsidTr="003F6B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proofErr w:type="gram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При обращении граждан в местные исполнительные и распорядительные органы за восстановлением пропущенного шестимесячного срока, установленного для обращения за назначением семейного капитала, право на назначение семейного капитала рассматривается на дату рождения, в случае усыновления (удочерения) 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      </w:r>
            <w:proofErr w:type="gramEnd"/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При этом дети учитываются в составе семьи при условии, если на день истечения указанного шестимесячного срока они постоянно проживали в Республике Беларусь.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(пункт 8 Положения, утвержденного постановлением № 128).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При пропуске шестимесячного срока, установленного для открытия счета по учету вклада (депозита) «Семейный капитал», местный исполнительный и распорядительный орган вправе восстановить его с учетом конкретных обстоятельств.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При восстановлении срока, установленного для обращения за открытием счета по учету вклада (депозита) «Семейный капитал», местным исполнительным и распорядительным органом определяется новый срок для обращения гражданина в подразделение ОАО «АСБ </w:t>
            </w:r>
            <w:proofErr w:type="spellStart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Беларусбанк</w:t>
            </w:r>
            <w:proofErr w:type="spellEnd"/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», осуществляющее операции по вкладам (депозитам) «Семейный капитал», который должен составлять не более шести месяцев со дня восстановления срока.</w:t>
            </w:r>
          </w:p>
          <w:p w:rsidR="003F6B2B" w:rsidRPr="00D24DAB" w:rsidRDefault="003F6B2B" w:rsidP="003F6B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D24DAB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(части вторая и третья пункта 9 Положения, утвержденного постановлением № 128)</w:t>
            </w:r>
          </w:p>
        </w:tc>
      </w:tr>
    </w:tbl>
    <w:bookmarkStart w:id="3" w:name="_ftn1"/>
    <w:p w:rsidR="003F6B2B" w:rsidRPr="00D24DAB" w:rsidRDefault="003F6B2B" w:rsidP="003F6B2B">
      <w:pPr>
        <w:shd w:val="clear" w:color="auto" w:fill="ECECEC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lang w:eastAsia="ru-RU"/>
        </w:rPr>
      </w:pP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begin"/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instrText xml:space="preserve"> HYPERLINK "http://kirovsk.gov.by/page/vosstanovlenie-propushchennyh-srokov-po-semeynomu-kapitalu" \l "_ftnref1" </w:instrText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separate"/>
      </w:r>
      <w:r w:rsidRPr="00D24DAB">
        <w:rPr>
          <w:rFonts w:ascii="Times New Roman" w:eastAsia="Times New Roman" w:hAnsi="Times New Roman" w:cs="Times New Roman"/>
          <w:color w:val="1D7AC8"/>
          <w:lang w:eastAsia="ru-RU"/>
        </w:rPr>
        <w:t>[1]</w:t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end"/>
      </w:r>
      <w:bookmarkEnd w:id="3"/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t> Указ Президента Республики Беларусь от 09.12.2014 № 572 «О дополнительных мерах государственной поддержки семей, воспитывающих детей», утвердивший Положение о единовременном предоставлении семьям безналичных денежных сре</w:t>
      </w:r>
      <w:proofErr w:type="gramStart"/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t>дств пр</w:t>
      </w:r>
      <w:proofErr w:type="gramEnd"/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t xml:space="preserve">и рождении </w:t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lastRenderedPageBreak/>
        <w:t>(усыновлении, удочерении) в 2015–2019 годах третьего или последующих детей, с изменениями на 01.01.2020. (Семейный капитал в размере 10 000 долларов США)</w:t>
      </w:r>
    </w:p>
    <w:bookmarkStart w:id="4" w:name="_ftn2"/>
    <w:p w:rsidR="003F6B2B" w:rsidRPr="00D24DAB" w:rsidRDefault="003F6B2B" w:rsidP="003F6B2B">
      <w:pPr>
        <w:shd w:val="clear" w:color="auto" w:fill="ECECEC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lang w:eastAsia="ru-RU"/>
        </w:rPr>
      </w:pP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begin"/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instrText xml:space="preserve"> HYPERLINK "http://kirovsk.gov.by/page/vosstanovlenie-propushchennyh-srokov-po-semeynomu-kapitalu" \l "_ftnref2" </w:instrText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separate"/>
      </w:r>
      <w:r w:rsidRPr="00D24DAB">
        <w:rPr>
          <w:rFonts w:ascii="Times New Roman" w:eastAsia="Times New Roman" w:hAnsi="Times New Roman" w:cs="Times New Roman"/>
          <w:color w:val="1D7AC8"/>
          <w:lang w:eastAsia="ru-RU"/>
        </w:rPr>
        <w:t>[2]</w:t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end"/>
      </w:r>
      <w:bookmarkEnd w:id="4"/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t> Указ Президента Республики Беларусь от 18.09.2019 № 345 «О семейном капитале», утвердивший Положение о предоставлении семейного капитала, вступил в силу с 01.01.2020. (С 1 января 2021 г. новый размер семейного капитала составляет 23 737,5 рубля)</w:t>
      </w:r>
    </w:p>
    <w:bookmarkStart w:id="5" w:name="_ftn3"/>
    <w:p w:rsidR="003F6B2B" w:rsidRPr="00D24DAB" w:rsidRDefault="003F6B2B" w:rsidP="003F6B2B">
      <w:pPr>
        <w:shd w:val="clear" w:color="auto" w:fill="ECECEC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lang w:eastAsia="ru-RU"/>
        </w:rPr>
      </w:pP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begin"/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instrText xml:space="preserve"> HYPERLINK "http://kirovsk.gov.by/page/vosstanovlenie-propushchennyh-srokov-po-semeynomu-kapitalu" \l "_ftnref3" </w:instrText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separate"/>
      </w:r>
      <w:r w:rsidRPr="00D24DAB">
        <w:rPr>
          <w:rFonts w:ascii="Times New Roman" w:eastAsia="Times New Roman" w:hAnsi="Times New Roman" w:cs="Times New Roman"/>
          <w:color w:val="1D7AC8"/>
          <w:lang w:eastAsia="ru-RU"/>
        </w:rPr>
        <w:t>[3]</w:t>
      </w:r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fldChar w:fldCharType="end"/>
      </w:r>
      <w:bookmarkEnd w:id="5"/>
      <w:r w:rsidRPr="00D24DAB">
        <w:rPr>
          <w:rFonts w:ascii="Times New Roman" w:eastAsia="Times New Roman" w:hAnsi="Times New Roman" w:cs="Times New Roman"/>
          <w:color w:val="454343"/>
          <w:lang w:eastAsia="ru-RU"/>
        </w:rPr>
        <w:t> Постановление Совета Министров Республики Беларусь от 24.02.2015 № 128, утвердившее Положение о порядке и условиях назначения, финансирования (перечисления), распоряжения и использования средств семейного капитала, с изменениями на 01.01.2020.</w:t>
      </w:r>
    </w:p>
    <w:p w:rsidR="00612585" w:rsidRDefault="00612585" w:rsidP="006125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Прием заявлений</w:t>
      </w:r>
    </w:p>
    <w:p w:rsidR="00612585" w:rsidRDefault="00612585" w:rsidP="006125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для</w:t>
      </w: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назначения семейного капитала</w:t>
      </w:r>
    </w:p>
    <w:p w:rsidR="00612585" w:rsidRDefault="00612585" w:rsidP="006125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осуществляется службой «Одно окно»:</w:t>
      </w:r>
    </w:p>
    <w:p w:rsidR="00612585" w:rsidRPr="006317F1" w:rsidRDefault="00612585" w:rsidP="006125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612585" w:rsidRDefault="00612585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110 (телефон 76-862)</w:t>
      </w:r>
    </w:p>
    <w:p w:rsidR="00612585" w:rsidRDefault="00612585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– вторник 8.00-13.00, 14.00-17.00</w:t>
      </w:r>
    </w:p>
    <w:p w:rsidR="00612585" w:rsidRDefault="00612585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среда 8.00-13.00, 14.00-20.00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2585" w:rsidRPr="00B6529F" w:rsidRDefault="00612585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четверг – пятница 8.00-13.00, 14.00-17.00</w:t>
      </w:r>
    </w:p>
    <w:p w:rsidR="00612585" w:rsidRPr="008A3DB9" w:rsidRDefault="00612585" w:rsidP="0061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85" w:rsidRDefault="00612585" w:rsidP="006125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Предварительное консультирование можно получить:</w:t>
      </w:r>
    </w:p>
    <w:p w:rsidR="00612585" w:rsidRDefault="00612585" w:rsidP="0061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612585" w:rsidRPr="006317F1" w:rsidRDefault="00612585" w:rsidP="0061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- служба «Одно окно»</w:t>
      </w:r>
    </w:p>
    <w:p w:rsidR="00612585" w:rsidRPr="00D11AB1" w:rsidRDefault="00612585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110 (телефон 76-862)</w:t>
      </w:r>
    </w:p>
    <w:p w:rsidR="00D11AB1" w:rsidRPr="00C20DE9" w:rsidRDefault="00D11AB1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B1" w:rsidRDefault="00D11AB1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B1" w:rsidRPr="00D11AB1" w:rsidRDefault="00D11AB1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D11AB1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 xml:space="preserve">Информацию о семейном капитале </w:t>
      </w:r>
      <w:bookmarkStart w:id="6" w:name="_GoBack"/>
      <w:bookmarkEnd w:id="6"/>
      <w:r w:rsidRPr="00D11AB1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можно получить на сайте Министерства труда и социальной защиты Республики Беларусь:</w:t>
      </w:r>
    </w:p>
    <w:p w:rsidR="00D11AB1" w:rsidRDefault="00D11AB1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B1" w:rsidRDefault="00C20DE9" w:rsidP="00D11AB1">
      <w:pPr>
        <w:jc w:val="center"/>
      </w:pPr>
      <w:hyperlink r:id="rId6" w:history="1">
        <w:r w:rsidR="00D11AB1">
          <w:rPr>
            <w:rStyle w:val="a3"/>
          </w:rPr>
          <w:t>https://www.mintrud.gov.by/ru/news_ru/view/ukaz-389-semya-kapital_4209/</w:t>
        </w:r>
      </w:hyperlink>
    </w:p>
    <w:p w:rsidR="00D11AB1" w:rsidRPr="00D11AB1" w:rsidRDefault="00D11AB1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85" w:rsidRDefault="00612585" w:rsidP="0061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2B" w:rsidRDefault="003F6B2B"/>
    <w:p w:rsidR="003F6B2B" w:rsidRDefault="003F6B2B"/>
    <w:p w:rsidR="003F6B2B" w:rsidRDefault="003F6B2B"/>
    <w:sectPr w:rsidR="003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F35"/>
    <w:multiLevelType w:val="multilevel"/>
    <w:tmpl w:val="CA6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36A3C"/>
    <w:multiLevelType w:val="multilevel"/>
    <w:tmpl w:val="805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5D0AD3"/>
    <w:multiLevelType w:val="multilevel"/>
    <w:tmpl w:val="EE9E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C77457"/>
    <w:multiLevelType w:val="multilevel"/>
    <w:tmpl w:val="DFE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9C7120"/>
    <w:multiLevelType w:val="multilevel"/>
    <w:tmpl w:val="2F6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2B"/>
    <w:rsid w:val="003F6B2B"/>
    <w:rsid w:val="004D70A4"/>
    <w:rsid w:val="00612585"/>
    <w:rsid w:val="00C20DE9"/>
    <w:rsid w:val="00C94A62"/>
    <w:rsid w:val="00D11AB1"/>
    <w:rsid w:val="00D24DAB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trud.gov.by/ru/news_ru/view/ukaz-389-semya-kapital_42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2021-11-23T06:47:00Z</dcterms:created>
  <dcterms:modified xsi:type="dcterms:W3CDTF">2021-11-23T06:49:00Z</dcterms:modified>
</cp:coreProperties>
</file>