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A9" w:rsidRPr="00360EA9" w:rsidRDefault="00360EA9" w:rsidP="00360EA9">
      <w:pPr>
        <w:spacing w:after="0" w:line="240" w:lineRule="auto"/>
        <w:ind w:left="9639"/>
        <w:rPr>
          <w:rFonts w:eastAsia="Times New Roman" w:cs="Times New Roman"/>
          <w:szCs w:val="30"/>
          <w:lang w:eastAsia="ru-RU"/>
        </w:rPr>
      </w:pPr>
      <w:r w:rsidRPr="00360EA9">
        <w:rPr>
          <w:rFonts w:eastAsia="Times New Roman" w:cs="Times New Roman"/>
          <w:szCs w:val="30"/>
          <w:lang w:eastAsia="ru-RU"/>
        </w:rPr>
        <w:t>УТВЕРЖДЕНО</w:t>
      </w:r>
    </w:p>
    <w:p w:rsidR="00360EA9" w:rsidRPr="00360EA9" w:rsidRDefault="00360EA9" w:rsidP="00360EA9">
      <w:pPr>
        <w:spacing w:after="0" w:line="240" w:lineRule="auto"/>
        <w:ind w:left="9639"/>
        <w:rPr>
          <w:rFonts w:eastAsia="Times New Roman" w:cs="Times New Roman"/>
          <w:szCs w:val="30"/>
          <w:lang w:eastAsia="ru-RU"/>
        </w:rPr>
      </w:pPr>
      <w:r w:rsidRPr="00360EA9">
        <w:rPr>
          <w:rFonts w:eastAsia="Times New Roman" w:cs="Times New Roman"/>
          <w:szCs w:val="30"/>
          <w:lang w:eastAsia="ru-RU"/>
        </w:rPr>
        <w:t>Решение комиссии по противодействию коррупции Шкловского районного исполнительного комитета</w:t>
      </w:r>
    </w:p>
    <w:p w:rsidR="008619D3" w:rsidRPr="00360EA9" w:rsidRDefault="008619D3" w:rsidP="00360EA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  <w:r w:rsidRPr="00360EA9">
        <w:rPr>
          <w:rFonts w:eastAsia="Times New Roman" w:cs="Times New Roman"/>
          <w:b/>
          <w:bCs/>
          <w:color w:val="000000"/>
          <w:szCs w:val="30"/>
          <w:lang w:eastAsia="ru-RU"/>
        </w:rPr>
        <w:t>ПЛАН</w:t>
      </w:r>
      <w:r w:rsidRPr="00360EA9">
        <w:rPr>
          <w:rFonts w:eastAsia="Times New Roman" w:cs="Times New Roman"/>
          <w:color w:val="000000"/>
          <w:szCs w:val="30"/>
          <w:lang w:eastAsia="ru-RU"/>
        </w:rPr>
        <w:br/>
      </w:r>
      <w:r w:rsidRPr="00360EA9">
        <w:rPr>
          <w:rFonts w:eastAsia="Times New Roman" w:cs="Times New Roman"/>
          <w:b/>
          <w:bCs/>
          <w:color w:val="000000"/>
          <w:szCs w:val="30"/>
          <w:lang w:eastAsia="ru-RU"/>
        </w:rPr>
        <w:t xml:space="preserve">работы комиссии по противодействию коррупции </w:t>
      </w:r>
      <w:r w:rsidR="00854125" w:rsidRPr="00360EA9">
        <w:rPr>
          <w:rFonts w:eastAsia="Times New Roman" w:cs="Times New Roman"/>
          <w:b/>
          <w:bCs/>
          <w:color w:val="000000"/>
          <w:szCs w:val="30"/>
          <w:lang w:eastAsia="ru-RU"/>
        </w:rPr>
        <w:t>Шкловского районного исполнительного комитета</w:t>
      </w:r>
      <w:r w:rsidRPr="00360EA9">
        <w:rPr>
          <w:rFonts w:eastAsia="Times New Roman" w:cs="Times New Roman"/>
          <w:color w:val="000000"/>
          <w:szCs w:val="30"/>
          <w:lang w:eastAsia="ru-RU"/>
        </w:rPr>
        <w:br/>
      </w:r>
      <w:r w:rsidRPr="00360EA9">
        <w:rPr>
          <w:rFonts w:eastAsia="Times New Roman" w:cs="Times New Roman"/>
          <w:b/>
          <w:bCs/>
          <w:color w:val="000000"/>
          <w:szCs w:val="30"/>
          <w:lang w:eastAsia="ru-RU"/>
        </w:rPr>
        <w:t>на 2020 год</w:t>
      </w:r>
    </w:p>
    <w:tbl>
      <w:tblPr>
        <w:tblW w:w="14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904"/>
        <w:gridCol w:w="3896"/>
        <w:gridCol w:w="3379"/>
      </w:tblGrid>
      <w:tr w:rsidR="008619D3" w:rsidRPr="008619D3" w:rsidTr="00861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619D3" w:rsidRPr="008619D3" w:rsidTr="008619D3"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Мероприятия по предупреждению правонарушений</w:t>
            </w:r>
            <w:r w:rsidR="0095057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60EA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619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создающих условия для коррупции и коррупционных правонарушений </w:t>
            </w:r>
          </w:p>
        </w:tc>
      </w:tr>
      <w:tr w:rsidR="008619D3" w:rsidRPr="008619D3" w:rsidTr="00861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 Проведение заседаний комиссии по противодействию коррупции для рассмотрения и обсуждения вопросов о состоянии работы по борьбе с коррупцией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Шкловском районе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комиссия по противодействию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950572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квартал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19D3" w:rsidRPr="008619D3" w:rsidTr="00861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67043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Обеспечить рассмотрение информации, представлений, поступающих из прокуратуры, иных правоохранительных органов для принятия неотложных мер реагирования.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 учетом полученной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информации  заслушивать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 заседаниях комиссии по противодействию </w:t>
            </w:r>
            <w:r w:rsidR="0067043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коррупции руководителей предприятий,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допустивших совершение правонарушений коррупционной направленности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комиссия по противодействию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январь-декабрь 2020года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670430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целях  надлежащей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комиссий по противодействию коррупции в подведомственных организациях: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приглашать на расширенные заседания комиссии по противодействию коррупции вместе с председателями и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секретарей комиссий по противодействию коррупции данных организаций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комиссия по противодействию коррупции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 руководители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январь-декабрь 2020года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670430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Рассматривать на заседаниях комиссии по противодействию коррупции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вопросы: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 фактах нецелевого расходования бюджетных средств, бесхозяйственности, недостачах, хищениях и других потерь товарно-материальных ценностей и денежных средств с принятием конкретных мер реагирования;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о правомерности выделения работникам заемных средств, обоснованностью заключения договоров на условиях отсрочки платежа и коррупционных проявлениях при заключении и исполнении внешнеторговых контрактов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комиссия по противодействию коррупции, руководители предприятий,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после получения информации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При поступлении в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райисполком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о фактах использования в подведомственных организациях имущества (служебного транспорта) во внеслужебных целях, рассматривать подобные факты на заседаниях комиссии по противодействию коррупции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после получения информации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целях своевременного определения коррупционных рисков, во время встреч с трудовыми коллективами, при личном приеме граждан выяснять мнение (в том числе на условиях анонимности) по оценке деятельности должностных лиц, их коррумпированности. Обращать внимание на информацию предпринимателей и граждан о бюрократических препятствиях при ведении бизнеса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заместители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председателя райисполкома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начальники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управлений, отделов </w:t>
            </w:r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время встреч, при личном приеме граждан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 Совместно с руководителями предприятий </w:t>
            </w:r>
            <w:proofErr w:type="gramStart"/>
            <w:r w:rsidR="00854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продолжить проводить мероприятия, направленные на предупреждение убытков, сокращение просроченной дебиторской задолженности и улучшение </w:t>
            </w:r>
            <w:proofErr w:type="spell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претензионно</w:t>
            </w:r>
            <w:proofErr w:type="spell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-исковой работы, определив ответственных должностных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лиц, возложив на них реализацию и контроль за названными мероприятиями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950572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тдел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экономики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райисполкома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 руководители организаций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950572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февраль,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июль, декабрь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выявления фактов, указывающих на наличие признаков коррупционных правонарушений и правонарушений, создающих условия для коррупции, в том числе при осуществлении функций владельческого надзора, направлять такие сведения в прокуратуру </w:t>
            </w:r>
            <w:proofErr w:type="gramStart"/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для принятия мер реагирования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7416EF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управления, отделы райисполкома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руководители организаций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выявлении фактов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Предоставлять в комиссию по противодействию коррупции района результаты проверок (мониторингов) финансово-хозяйственной деятельности предприятий, подведомственных район</w:t>
            </w:r>
            <w:r w:rsidR="001B01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содержащих сведения, которые могут стать условием или причиной совершения коррупционных правонарушений или правонарушений создающих условия для коррупции, для последующего принятия конкретных решений по устранению причин и условий выявленных нарушений и принятию мер по предупреждению подобных нарушений на иных предприятиях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1B01E6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управления, отделы райисполкома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после получения результатов проверок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целью предотвращения коррупционных рисков обеспечить контроль за принятием решений в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сфере: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государственных закупок;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реализации государственных программ, инвестиционных проектов и модернизации производства, производимых при поддержке государства;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оплаты труда (в том числе руководителя)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финансовый отдел,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950572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февраль, июль,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декабрь 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целях исключения коррупционных рисков обеспечить максимальную публичность принимаемых решений в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сфере: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приватизация и аренда </w:t>
            </w:r>
            <w:proofErr w:type="spell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гос.имущества</w:t>
            </w:r>
            <w:proofErr w:type="spell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гос. закупки;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предоставление жилых помещений социального пользования и коммерческого жилья;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строительство и ремонт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руководители структурных подразделений</w:t>
            </w:r>
            <w:r w:rsidR="0095057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принятии решений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7416EF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Изучить состояние первичного учета скота, соотношение сведений, отраженных</w:t>
            </w:r>
            <w:r w:rsidR="0095057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данным бухгалтерского учета и предоставленных в органы статистики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правление по сельскому хозяйству и продовольствию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95057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.03.2020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время истребования обязательства по соблюдению ограничений, установленных для государственных должностных и приравненных к ним лиц (ст.17 Закона «О борьбе с коррупцией») разъяснять ответственность за коррупционные правонарушения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приеме на работу, назначении на должность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A3246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При рассмотрении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райисполкомом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кандидатов для назначения на должности, связанные с выполнением организационно-распорядительных и административно-хозяйственных обязанностей запрашивать из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РОВД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сведения об имеющихся судимостях (в том числе погашенных), фактах привлечения к административной ответственности за совершен</w:t>
            </w:r>
            <w:r w:rsidR="00A3246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ие коррупционных правонарушений.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организационно-кадровой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рассмотрении кандидатов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67043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предупреждения и пресечения коррупционных правонарушений в системе образования, обеспечить действенный контроль при подборе и расстановке кадров при проведении </w:t>
            </w:r>
            <w:r w:rsidR="0067043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компании по зачислению в школы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дошкольные учреждения.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случае выявления нарушений в указанной сфере передавать информацию в прокуратуру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Шкловского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района, </w:t>
            </w:r>
            <w:r w:rsidR="007416E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РОВД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для дачи правовой оценки</w:t>
            </w:r>
            <w:r w:rsidR="0067043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7416EF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образованию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целях исключения фактов использования служебного положения (работы) в корыстных целях и иных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коррупционных проявлений, усилить контроль, за работой подчиненных обращая особое внимание на вопросы </w:t>
            </w:r>
            <w:proofErr w:type="gramStart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связанные: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назначение и выплата пенсий;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адресная социальная помощь;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- социальное обслуживание населения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7416EF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правление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труду, занятости и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социальной защит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BF4394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Для повышения эффективности профилактики коррупционных правонарушений продолжить проводить в подведомственных организациях обучающие семинары по изучению антикоррупционного законодательства для председателей и членов комиссий по противодействию коррупции, с приглашением работников прокуратуры и иных правоохранительных органов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67043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идеологической работы, культуры и по делам молодежи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организаций и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r w:rsidR="0095057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573BB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2020 года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получения информации о коррупционных проявлениях оказывающих дестабилизирующее воздействие на социально-экономическое развитие района и негативно влияющих на формирование общественного мнения незамедлительно информировать комиссию по противодействию коррупции администрации </w:t>
            </w:r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proofErr w:type="gramStart"/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райисполкома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для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принятия мер реагирования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идеологической работы, культуры и по делам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получении информации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Проводить мониторинг освоения денежных средств, выделяемых на проведение модернизации, реконструкции предприятиям и организациям </w:t>
            </w:r>
            <w:proofErr w:type="gramStart"/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proofErr w:type="gramEnd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 при проведении государственных закупок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финансовый отдел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Default="003727D6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квартал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.2020 года</w:t>
            </w:r>
          </w:p>
          <w:p w:rsidR="003727D6" w:rsidRPr="008619D3" w:rsidRDefault="003727D6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(с подведением итогов на заседании комиссии) 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Продолжить проверку законности и обоснованности начисления заработной платы и иных выплат на предприятиях и организациях </w:t>
            </w:r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района с долей собственности государства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финансовый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Default="003727D6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раз в квартал </w:t>
            </w:r>
            <w:r w:rsidR="008619D3"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2020 года</w:t>
            </w:r>
          </w:p>
          <w:p w:rsidR="003727D6" w:rsidRPr="008619D3" w:rsidRDefault="003727D6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(с подведением итогов на заседании комиссии)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Осуществлять проверки законности и обоснованности реализации продукции ниже себестоимости предприятиями и организациями района с долей собственности государства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r w:rsidR="00EE515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2020 года</w:t>
            </w:r>
          </w:p>
          <w:p w:rsidR="003727D6" w:rsidRPr="008619D3" w:rsidRDefault="003727D6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(с подведением итогов на заседании комиссии)</w:t>
            </w:r>
          </w:p>
        </w:tc>
      </w:tr>
      <w:tr w:rsidR="008619D3" w:rsidRPr="008619D3" w:rsidTr="00670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19D3" w:rsidRPr="008619D3" w:rsidRDefault="00436EEA" w:rsidP="001B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целью обеспечения правового просвещения населения и расширения практики участия населения в выявлении и пресечении правонарушений коррупционной направленности, проводит</w:t>
            </w:r>
            <w:bookmarkStart w:id="0" w:name="_GoBack"/>
            <w:bookmarkEnd w:id="0"/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ь выступления, семинары перед трудовыми коллективами предприятий и организаций  </w:t>
            </w:r>
            <w:r w:rsidR="003727D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Шкловского </w:t>
            </w: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EE5157" w:rsidP="001B01E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РОВД, отдел идеологической работы, культуры и по делам молодежи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9D3" w:rsidRPr="008619D3" w:rsidRDefault="008619D3" w:rsidP="001B0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D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январь-декабрь 2020 года</w:t>
            </w:r>
          </w:p>
        </w:tc>
      </w:tr>
    </w:tbl>
    <w:p w:rsidR="00C769AD" w:rsidRDefault="00C769AD"/>
    <w:p w:rsidR="00360EA9" w:rsidRPr="00360EA9" w:rsidRDefault="00360EA9" w:rsidP="00360EA9">
      <w:pPr>
        <w:tabs>
          <w:tab w:val="left" w:pos="1710"/>
          <w:tab w:val="left" w:pos="1020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0EA9">
        <w:rPr>
          <w:rFonts w:eastAsia="Times New Roman" w:cs="Times New Roman"/>
          <w:sz w:val="28"/>
          <w:szCs w:val="28"/>
          <w:lang w:eastAsia="ru-RU"/>
        </w:rPr>
        <w:t>Председатель комиссии</w:t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360EA9">
        <w:rPr>
          <w:rFonts w:eastAsia="Times New Roman" w:cs="Times New Roman"/>
          <w:sz w:val="28"/>
          <w:szCs w:val="28"/>
          <w:lang w:eastAsia="ru-RU"/>
        </w:rPr>
        <w:t>А.И.Титок</w:t>
      </w:r>
      <w:proofErr w:type="spellEnd"/>
    </w:p>
    <w:p w:rsidR="00360EA9" w:rsidRPr="00360EA9" w:rsidRDefault="00360EA9" w:rsidP="00360EA9">
      <w:pPr>
        <w:tabs>
          <w:tab w:val="left" w:pos="1710"/>
          <w:tab w:val="left" w:pos="10203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EA9">
        <w:rPr>
          <w:rFonts w:eastAsia="Times New Roman" w:cs="Times New Roman"/>
          <w:sz w:val="28"/>
          <w:szCs w:val="28"/>
          <w:lang w:eastAsia="ru-RU"/>
        </w:rPr>
        <w:t xml:space="preserve">Секретарь комиссии </w:t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r w:rsidRPr="00360EA9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360EA9">
        <w:rPr>
          <w:rFonts w:eastAsia="Times New Roman" w:cs="Times New Roman"/>
          <w:sz w:val="28"/>
          <w:szCs w:val="28"/>
          <w:lang w:eastAsia="ru-RU"/>
        </w:rPr>
        <w:t>Т.С.Браун</w:t>
      </w:r>
      <w:proofErr w:type="spellEnd"/>
    </w:p>
    <w:p w:rsidR="00360EA9" w:rsidRDefault="00360EA9"/>
    <w:p w:rsidR="00360EA9" w:rsidRDefault="00360EA9"/>
    <w:sectPr w:rsidR="00360EA9" w:rsidSect="00670430"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3"/>
    <w:rsid w:val="00010E9E"/>
    <w:rsid w:val="00043068"/>
    <w:rsid w:val="000F7AEA"/>
    <w:rsid w:val="001B01E6"/>
    <w:rsid w:val="002E32AA"/>
    <w:rsid w:val="00360EA9"/>
    <w:rsid w:val="003727D6"/>
    <w:rsid w:val="003A3979"/>
    <w:rsid w:val="003F7AB1"/>
    <w:rsid w:val="00436EEA"/>
    <w:rsid w:val="00573BB6"/>
    <w:rsid w:val="0060112E"/>
    <w:rsid w:val="00635A63"/>
    <w:rsid w:val="00670430"/>
    <w:rsid w:val="007416EF"/>
    <w:rsid w:val="00751FF8"/>
    <w:rsid w:val="007F438B"/>
    <w:rsid w:val="00854125"/>
    <w:rsid w:val="008619D3"/>
    <w:rsid w:val="008A2884"/>
    <w:rsid w:val="00950572"/>
    <w:rsid w:val="00A3246D"/>
    <w:rsid w:val="00A471A4"/>
    <w:rsid w:val="00AD15E0"/>
    <w:rsid w:val="00BF4394"/>
    <w:rsid w:val="00C769AD"/>
    <w:rsid w:val="00C85493"/>
    <w:rsid w:val="00EE5157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9F0CBD-0116-4746-9DF6-B627715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Любинская Надежда Петровна</dc:creator>
  <cp:keywords/>
  <dc:description/>
  <cp:lastModifiedBy>Браун Татьяна Сергеевна</cp:lastModifiedBy>
  <cp:revision>2</cp:revision>
  <dcterms:created xsi:type="dcterms:W3CDTF">2020-02-12T06:14:00Z</dcterms:created>
  <dcterms:modified xsi:type="dcterms:W3CDTF">2020-02-12T06:14:00Z</dcterms:modified>
</cp:coreProperties>
</file>