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УНП:_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>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</w:rPr>
        <w:t xml:space="preserve"> по делу о несостоятельности или банкротстве (за исключением субъектов </w:t>
      </w:r>
      <w:r w:rsidR="00A61D61" w:rsidRPr="00156E1E">
        <w:rPr>
          <w:spacing w:val="-4"/>
          <w:sz w:val="30"/>
          <w:szCs w:val="30"/>
        </w:rPr>
        <w:lastRenderedPageBreak/>
        <w:t>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</w:t>
      </w:r>
      <w:proofErr w:type="gramStart"/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C81B9" w14:textId="77777777" w:rsidR="00E267D9" w:rsidRDefault="00E267D9" w:rsidP="002D5F1D">
      <w:pPr>
        <w:spacing w:after="0" w:line="240" w:lineRule="auto"/>
      </w:pPr>
      <w:r>
        <w:separator/>
      </w:r>
    </w:p>
  </w:endnote>
  <w:endnote w:type="continuationSeparator" w:id="0">
    <w:p w14:paraId="0FA0C867" w14:textId="77777777" w:rsidR="00E267D9" w:rsidRDefault="00E267D9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1149" w14:textId="77777777" w:rsidR="00E267D9" w:rsidRDefault="00E267D9" w:rsidP="002D5F1D">
      <w:pPr>
        <w:spacing w:after="0" w:line="240" w:lineRule="auto"/>
      </w:pPr>
      <w:r>
        <w:separator/>
      </w:r>
    </w:p>
  </w:footnote>
  <w:footnote w:type="continuationSeparator" w:id="0">
    <w:p w14:paraId="7C2B499E" w14:textId="77777777" w:rsidR="00E267D9" w:rsidRDefault="00E267D9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7777777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48">
          <w:rPr>
            <w:noProof/>
          </w:rPr>
          <w:t>3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E02CB9"/>
    <w:rsid w:val="00E17EC4"/>
    <w:rsid w:val="00E267D9"/>
    <w:rsid w:val="00EA14A3"/>
    <w:rsid w:val="00F37348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  <w15:chartTrackingRefBased/>
  <w15:docId w15:val="{867EF2B7-441F-48C8-99C4-4F46DB7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3D8F-7A65-4C73-BA1F-FA738199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Неверович Р.Л.</dc:creator>
  <cp:keywords/>
  <dc:description/>
  <cp:lastModifiedBy>Дерешева Юлия Ивановна</cp:lastModifiedBy>
  <cp:revision>2</cp:revision>
  <cp:lastPrinted>2023-10-06T12:27:00Z</cp:lastPrinted>
  <dcterms:created xsi:type="dcterms:W3CDTF">2023-12-12T11:42:00Z</dcterms:created>
  <dcterms:modified xsi:type="dcterms:W3CDTF">2023-12-12T11:42:00Z</dcterms:modified>
</cp:coreProperties>
</file>