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A8" w:rsidRDefault="00524BA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24BA8" w:rsidRDefault="00524BA8">
      <w:pPr>
        <w:pStyle w:val="ConsPlusNormal"/>
        <w:jc w:val="both"/>
        <w:outlineLvl w:val="0"/>
      </w:pPr>
    </w:p>
    <w:p w:rsidR="00524BA8" w:rsidRDefault="00524BA8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524BA8" w:rsidRDefault="00524BA8">
      <w:pPr>
        <w:pStyle w:val="ConsPlusNormal"/>
        <w:jc w:val="both"/>
      </w:pPr>
      <w:r>
        <w:t>Республики Беларусь 29 ноября 1999 г. N 2/101</w:t>
      </w:r>
    </w:p>
    <w:p w:rsidR="00524BA8" w:rsidRDefault="00524B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4BA8" w:rsidRDefault="00524BA8">
      <w:pPr>
        <w:pStyle w:val="ConsPlusNormal"/>
      </w:pPr>
    </w:p>
    <w:p w:rsidR="00524BA8" w:rsidRDefault="00524BA8">
      <w:pPr>
        <w:pStyle w:val="ConsPlusTitle"/>
        <w:jc w:val="center"/>
      </w:pPr>
      <w:r>
        <w:t>ЗАКОН РЕСПУБЛИКИ БЕЛАРУСЬ</w:t>
      </w:r>
    </w:p>
    <w:p w:rsidR="00524BA8" w:rsidRDefault="00524BA8">
      <w:pPr>
        <w:pStyle w:val="ConsPlusTitle"/>
        <w:jc w:val="center"/>
      </w:pPr>
      <w:r>
        <w:t>25 ноября 1999 г. N 326-З</w:t>
      </w:r>
    </w:p>
    <w:p w:rsidR="00524BA8" w:rsidRDefault="00524BA8">
      <w:pPr>
        <w:pStyle w:val="ConsPlusTitle"/>
        <w:jc w:val="center"/>
      </w:pPr>
    </w:p>
    <w:p w:rsidR="00524BA8" w:rsidRDefault="00524BA8">
      <w:pPr>
        <w:pStyle w:val="ConsPlusTitle"/>
        <w:jc w:val="center"/>
      </w:pPr>
      <w:r>
        <w:t>О ТУРИЗМЕ</w:t>
      </w:r>
    </w:p>
    <w:p w:rsidR="00524BA8" w:rsidRDefault="00524BA8">
      <w:pPr>
        <w:pStyle w:val="ConsPlusNormal"/>
      </w:pPr>
    </w:p>
    <w:p w:rsidR="00524BA8" w:rsidRDefault="00524BA8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Палатой представителей 10 ноября 1999 года</w:t>
      </w:r>
    </w:p>
    <w:p w:rsidR="00524BA8" w:rsidRDefault="00524BA8">
      <w:pPr>
        <w:pStyle w:val="ConsPlusNormal"/>
        <w:jc w:val="right"/>
      </w:pPr>
      <w:proofErr w:type="gramStart"/>
      <w:r>
        <w:t>Одобрен</w:t>
      </w:r>
      <w:proofErr w:type="gramEnd"/>
      <w:r>
        <w:t xml:space="preserve"> Советом Республики 18 ноября 1999 года</w:t>
      </w:r>
    </w:p>
    <w:p w:rsidR="00524BA8" w:rsidRDefault="00524BA8">
      <w:pPr>
        <w:pStyle w:val="ConsPlusNormal"/>
        <w:jc w:val="center"/>
      </w:pPr>
      <w:proofErr w:type="gramStart"/>
      <w:r>
        <w:t xml:space="preserve">(в ред. Законов Республики Беларусь от 09.01.2007 </w:t>
      </w:r>
      <w:hyperlink r:id="rId5" w:history="1">
        <w:r>
          <w:rPr>
            <w:color w:val="0000FF"/>
          </w:rPr>
          <w:t>N 206-З</w:t>
        </w:r>
      </w:hyperlink>
      <w:r>
        <w:t>,</w:t>
      </w:r>
      <w:proofErr w:type="gramEnd"/>
    </w:p>
    <w:p w:rsidR="00524BA8" w:rsidRDefault="00524BA8">
      <w:pPr>
        <w:pStyle w:val="ConsPlusNormal"/>
        <w:jc w:val="center"/>
      </w:pPr>
      <w:r>
        <w:t xml:space="preserve">от 16.06.2010 </w:t>
      </w:r>
      <w:hyperlink r:id="rId6" w:history="1">
        <w:r>
          <w:rPr>
            <w:color w:val="0000FF"/>
          </w:rPr>
          <w:t>N 139-З</w:t>
        </w:r>
      </w:hyperlink>
      <w:r>
        <w:t xml:space="preserve">, от 22.12.2011 </w:t>
      </w:r>
      <w:hyperlink r:id="rId7" w:history="1">
        <w:r>
          <w:rPr>
            <w:color w:val="0000FF"/>
          </w:rPr>
          <w:t>N 326-З</w:t>
        </w:r>
      </w:hyperlink>
      <w:r>
        <w:t xml:space="preserve">, от 18.07.2016 </w:t>
      </w:r>
      <w:hyperlink r:id="rId8" w:history="1">
        <w:r>
          <w:rPr>
            <w:color w:val="0000FF"/>
          </w:rPr>
          <w:t>N 410-З</w:t>
        </w:r>
      </w:hyperlink>
      <w:r>
        <w:t>)</w:t>
      </w:r>
    </w:p>
    <w:p w:rsidR="00524BA8" w:rsidRDefault="00524BA8">
      <w:pPr>
        <w:pStyle w:val="ConsPlusNormal"/>
      </w:pPr>
    </w:p>
    <w:p w:rsidR="00524BA8" w:rsidRDefault="00524BA8">
      <w:pPr>
        <w:pStyle w:val="ConsPlusTitle"/>
        <w:jc w:val="center"/>
        <w:outlineLvl w:val="0"/>
      </w:pPr>
      <w:r>
        <w:t>ГЛАВА 1</w:t>
      </w:r>
    </w:p>
    <w:p w:rsidR="00524BA8" w:rsidRDefault="00524BA8">
      <w:pPr>
        <w:pStyle w:val="ConsPlusTitle"/>
        <w:jc w:val="center"/>
      </w:pPr>
      <w:r>
        <w:t>ОБЩИЕ ПОЛОЖЕНИЯ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1. Основные термины, используемые в настоящем Законе, и их определения</w:t>
      </w:r>
    </w:p>
    <w:p w:rsidR="00524BA8" w:rsidRDefault="00524BA8">
      <w:pPr>
        <w:pStyle w:val="ConsPlusNormal"/>
        <w:ind w:firstLine="540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В настоящем Законе используются следующие основные термины и их определения:</w:t>
      </w:r>
    </w:p>
    <w:p w:rsidR="00524BA8" w:rsidRDefault="00524BA8">
      <w:pPr>
        <w:pStyle w:val="ConsPlusNormal"/>
        <w:ind w:firstLine="540"/>
        <w:jc w:val="both"/>
      </w:pPr>
      <w:r>
        <w:t>гид-переводчик - физическое лицо, имеющее соответствующую квалификацию для проведения экскурсий на иностранном языке;</w:t>
      </w:r>
    </w:p>
    <w:p w:rsidR="00524BA8" w:rsidRDefault="00524BA8">
      <w:pPr>
        <w:pStyle w:val="ConsPlusNormal"/>
        <w:ind w:firstLine="540"/>
        <w:jc w:val="both"/>
      </w:pPr>
      <w:r>
        <w:t>маршрут туристического путешествия - спланированный путь следования туриста, экскурсанта, включающий перечень основных мест, последовательно посещаемых туристом, экскурсантом во время совершения туристического путешествия;</w:t>
      </w:r>
    </w:p>
    <w:p w:rsidR="00524BA8" w:rsidRDefault="00524BA8">
      <w:pPr>
        <w:pStyle w:val="ConsPlusNormal"/>
        <w:ind w:firstLine="540"/>
        <w:jc w:val="both"/>
      </w:pPr>
      <w:r>
        <w:t>нерезиденты Республики Беларусь - физические лица, имеющие постоянное место жительства за пределами Республики Беларусь, а также юридические лица и организации, не являющиеся юридическими лицами, с местом нахождения за пределами Республики Беларусь, созданные в соответствии с законодательством иностранных государств;</w:t>
      </w:r>
    </w:p>
    <w:p w:rsidR="00524BA8" w:rsidRDefault="00524BA8">
      <w:pPr>
        <w:pStyle w:val="ConsPlusNormal"/>
        <w:ind w:firstLine="540"/>
        <w:jc w:val="both"/>
      </w:pPr>
      <w:r>
        <w:t>субъекты туристической деятельности - туроператоры, турагенты;</w:t>
      </w:r>
    </w:p>
    <w:p w:rsidR="00524BA8" w:rsidRDefault="00524BA8">
      <w:pPr>
        <w:pStyle w:val="ConsPlusNormal"/>
        <w:ind w:firstLine="540"/>
        <w:jc w:val="both"/>
      </w:pPr>
      <w:r>
        <w:t>субъекты туристической индустрии - субъекты туристической деятельности, а также иные юридические лица, физические лица, в том числе индивидуальные предприниматели, осуществляющие деятельность, связанную с удовлетворением потребностей туристов, экскурсантов, возникающих во время совершения туристического путешествия и (или) в связи с этим туристическим путешествием;</w:t>
      </w:r>
    </w:p>
    <w:p w:rsidR="00524BA8" w:rsidRDefault="00524BA8">
      <w:pPr>
        <w:pStyle w:val="ConsPlusNormal"/>
        <w:ind w:firstLine="540"/>
        <w:jc w:val="both"/>
      </w:pPr>
      <w:r>
        <w:t>тур - сформированный туроператором для реализации комплекс туристических услуг, включающий не менее двух из следующих трех видов услуг: по перевозке, размещению, иные туристические услуги (по питанию, организации туристического путешествия, экскурсионные и другие услуги), не являющиеся сопутствующими услугам по перевозке или размещению, позволяющие совершить туристическое путешествие;</w:t>
      </w:r>
    </w:p>
    <w:p w:rsidR="00524BA8" w:rsidRDefault="00524BA8">
      <w:pPr>
        <w:pStyle w:val="ConsPlusNormal"/>
        <w:ind w:firstLine="540"/>
        <w:jc w:val="both"/>
      </w:pPr>
      <w:r>
        <w:t>турагентская деятельность - предпринимательская деятельность юридических лиц или индивидуальных предпринимателей (турагентов) по продвижению, реализации туров, сформированных туроператорами - резидентами Республики Беларусь, участникам туристической деятельности, а также по оказанию отдельных услуг, связанных с организацией туристического путешествия;</w:t>
      </w:r>
    </w:p>
    <w:p w:rsidR="00524BA8" w:rsidRDefault="00524BA8">
      <w:pPr>
        <w:pStyle w:val="ConsPlusNormal"/>
        <w:ind w:firstLine="540"/>
        <w:jc w:val="both"/>
      </w:pPr>
      <w:r>
        <w:t>туризм - туристическое путешествие, а также деятельность юридических лиц, физических лиц, в том числе индивидуальных предпринимателей, по его организации;</w:t>
      </w:r>
    </w:p>
    <w:p w:rsidR="00524BA8" w:rsidRDefault="00524BA8">
      <w:pPr>
        <w:pStyle w:val="ConsPlusNormal"/>
        <w:ind w:firstLine="540"/>
        <w:jc w:val="both"/>
      </w:pPr>
      <w:r>
        <w:t>турист - физическое лицо, совершающее туристическое путешествие на период от 24 часов до одного года или осуществляющее не менее одной ночевки в стране (месте) временного пребывания;</w:t>
      </w:r>
    </w:p>
    <w:p w:rsidR="00524BA8" w:rsidRDefault="00524BA8">
      <w:pPr>
        <w:pStyle w:val="ConsPlusNormal"/>
        <w:jc w:val="both"/>
      </w:pPr>
      <w:r>
        <w:lastRenderedPageBreak/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Республики Беларусь от 18.07.2016 N 410-З)</w:t>
      </w:r>
    </w:p>
    <w:p w:rsidR="00524BA8" w:rsidRDefault="00524BA8">
      <w:pPr>
        <w:pStyle w:val="ConsPlusNormal"/>
        <w:ind w:firstLine="540"/>
        <w:jc w:val="both"/>
      </w:pPr>
      <w:r>
        <w:t>туристическая деятельность - туроператорская и турагентская деятельность;</w:t>
      </w:r>
    </w:p>
    <w:p w:rsidR="00524BA8" w:rsidRDefault="00524BA8">
      <w:pPr>
        <w:pStyle w:val="ConsPlusNormal"/>
        <w:ind w:firstLine="540"/>
        <w:jc w:val="both"/>
      </w:pPr>
      <w:r>
        <w:t>туристическая зона - часть территории Республики Беларусь с точно определенными границами, на которой расположены один или несколько туристических ресурсов, включенных в Государственный кадастр туристических ресурсов Республики Беларусь, и которая создана в целях развития въездного и внутреннего туризма, туристической индустрии, охраны и рационального использования туристических ресурсов;</w:t>
      </w:r>
    </w:p>
    <w:p w:rsidR="00524BA8" w:rsidRDefault="00524BA8">
      <w:pPr>
        <w:pStyle w:val="ConsPlusNormal"/>
        <w:ind w:firstLine="540"/>
        <w:jc w:val="both"/>
      </w:pPr>
      <w:r>
        <w:t>туристическая индустрия - совокупность объектов для размещения туристов, транспортных средств, объектов общественного питания, объектов и средств развлечения, объектов оздоровительного, делового, познавательного и иного назначения, используемых для удовлетворения потребностей туристов, экскурсантов, возникающих во время совершения туристического путешествия и (или) в связи с этим туристическим путешествием;</w:t>
      </w:r>
    </w:p>
    <w:p w:rsidR="00524BA8" w:rsidRDefault="00524BA8">
      <w:pPr>
        <w:pStyle w:val="ConsPlusNormal"/>
        <w:ind w:firstLine="540"/>
        <w:jc w:val="both"/>
      </w:pPr>
      <w:r>
        <w:t>туристические ресурсы - природные, социально-культурные объекты, в том числе недвижимые материальные историко-культурные ценности, удовлетворяющие духовные потребности туристов, экскурсантов и (или) содействующие укреплению и восстановлению их здоровья;</w:t>
      </w:r>
    </w:p>
    <w:p w:rsidR="00524BA8" w:rsidRDefault="00524BA8">
      <w:pPr>
        <w:pStyle w:val="ConsPlusNormal"/>
        <w:ind w:firstLine="540"/>
        <w:jc w:val="both"/>
      </w:pPr>
      <w:r>
        <w:t>туристические услуги - услуги по перевозке, размещению, а также иные услуги (по питанию, организации туристического путешествия, экскурсионные и другие услуги), не являющиеся сопутствующими услугам по перевозке или размещению, оказание которых в комплексе услуг, входящих в тур, позволяет совершить туристическое путешествие в соответствии с его целями и потребностями туриста, экскурсанта;</w:t>
      </w:r>
    </w:p>
    <w:p w:rsidR="00524BA8" w:rsidRDefault="00524BA8">
      <w:pPr>
        <w:pStyle w:val="ConsPlusNormal"/>
        <w:ind w:firstLine="540"/>
        <w:jc w:val="both"/>
      </w:pPr>
      <w:r>
        <w:t>туристическое путешествие - организованное самостоятельно или с помощью субъектов туристической деятельности путешествие (поездка, передвижение, пребывание) физических лиц за пределы их места жительства (места пребывания) с туристической целью;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Республики Беларусь от 18.07.2016 N 410-З)</w:t>
      </w:r>
    </w:p>
    <w:p w:rsidR="00524BA8" w:rsidRDefault="00524BA8">
      <w:pPr>
        <w:pStyle w:val="ConsPlusNormal"/>
        <w:ind w:firstLine="540"/>
        <w:jc w:val="both"/>
      </w:pPr>
      <w:r>
        <w:t>туроператорская деятельность - предпринимательская деятельность юридических лиц (туроператоров) по формированию, продвижению, реализации туров, в том числе сформированных другими туроператорами, включая нерезидентов Республики Беларусь, а также по оказанию отдельных услуг, связанных с организацией туристического путешествия;</w:t>
      </w:r>
    </w:p>
    <w:p w:rsidR="00524BA8" w:rsidRDefault="00524BA8">
      <w:pPr>
        <w:pStyle w:val="ConsPlusNormal"/>
        <w:ind w:firstLine="540"/>
        <w:jc w:val="both"/>
      </w:pPr>
      <w:r>
        <w:t>участники туристической деятельности - туристы, экскурсанты, а также имеющие намерение заказать, заказывающие либо заказавшие туристические услуги для целей, не связанных с осуществлением предпринимательской деятельности, юридические лица, физические лица, в том числе индивидуальные предприниматели;</w:t>
      </w:r>
    </w:p>
    <w:p w:rsidR="00524BA8" w:rsidRDefault="00524BA8">
      <w:pPr>
        <w:pStyle w:val="ConsPlusNormal"/>
        <w:ind w:firstLine="540"/>
        <w:jc w:val="both"/>
      </w:pPr>
      <w:r>
        <w:t>экскурсант - физическое лицо, совершающее экскурсию без ночевки в стране (месте) временного пребывания;</w:t>
      </w:r>
    </w:p>
    <w:p w:rsidR="00524BA8" w:rsidRDefault="00524BA8">
      <w:pPr>
        <w:pStyle w:val="ConsPlusNormal"/>
        <w:ind w:firstLine="540"/>
        <w:jc w:val="both"/>
      </w:pPr>
      <w:r>
        <w:t>экскурсионное обслуживание - деятельность субъектов туристической деятельности, а также иных юридических лиц, физических лиц, в том числе индивидуальных предпринимателей, по подготовке, организации и проведению экскурсий;</w:t>
      </w:r>
    </w:p>
    <w:p w:rsidR="00524BA8" w:rsidRDefault="00524BA8">
      <w:pPr>
        <w:pStyle w:val="ConsPlusNormal"/>
        <w:ind w:firstLine="540"/>
        <w:jc w:val="both"/>
      </w:pPr>
      <w:r>
        <w:t>экскурсия - туристическое путешествие физических лиц на период менее 24 часов, посещение физическими лицами, в том числе туристами, в познавательных целях туристических ресурсов, других объектов, имеющих художественную, историческую и иную значимость, под руководством экскурсовода, гида-переводчика, иного лица, наделенного правом проведения экскурсий;</w:t>
      </w:r>
    </w:p>
    <w:p w:rsidR="00524BA8" w:rsidRDefault="00524BA8">
      <w:pPr>
        <w:pStyle w:val="ConsPlusNormal"/>
        <w:ind w:firstLine="540"/>
        <w:jc w:val="both"/>
      </w:pPr>
      <w:r>
        <w:t>экскурсовод - физическое лицо, имеющее соответствующую квалификацию для проведения экскурсий.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2. Законодательство о туризме</w:t>
      </w:r>
    </w:p>
    <w:p w:rsidR="00524BA8" w:rsidRDefault="00524BA8">
      <w:pPr>
        <w:pStyle w:val="ConsPlusNormal"/>
        <w:ind w:firstLine="540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 xml:space="preserve">Законодательство о туризме основывается на </w:t>
      </w:r>
      <w:hyperlink r:id="rId13" w:history="1">
        <w:r>
          <w:rPr>
            <w:color w:val="0000FF"/>
          </w:rPr>
          <w:t>Конституции</w:t>
        </w:r>
      </w:hyperlink>
      <w:r>
        <w:t xml:space="preserve"> Республики Беларусь и состоит из Гражданского </w:t>
      </w:r>
      <w:hyperlink r:id="rId14" w:history="1">
        <w:r>
          <w:rPr>
            <w:color w:val="0000FF"/>
          </w:rPr>
          <w:t>кодекса</w:t>
        </w:r>
      </w:hyperlink>
      <w:r>
        <w:t xml:space="preserve"> Республики Беларусь, настоящего Закона и иных актов законодательства.</w:t>
      </w:r>
    </w:p>
    <w:p w:rsidR="00524BA8" w:rsidRDefault="00524BA8">
      <w:pPr>
        <w:pStyle w:val="ConsPlusNormal"/>
        <w:ind w:firstLine="540"/>
        <w:jc w:val="both"/>
      </w:pPr>
      <w:r>
        <w:t>Если международным договором Республики Беларусь установлены иные правила, чем те, которые предусмотрены настоящим Законом, то применяются правила международного договора.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2-1. Сфера действия настоящего Закона</w:t>
      </w:r>
    </w:p>
    <w:p w:rsidR="00524BA8" w:rsidRDefault="00524BA8">
      <w:pPr>
        <w:pStyle w:val="ConsPlusNormal"/>
        <w:ind w:firstLine="540"/>
        <w:jc w:val="both"/>
      </w:pPr>
      <w:r>
        <w:t xml:space="preserve">(введена </w:t>
      </w:r>
      <w:hyperlink r:id="rId15" w:history="1">
        <w:r>
          <w:rPr>
            <w:color w:val="0000FF"/>
          </w:rPr>
          <w:t>Законом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 xml:space="preserve">Настоящий Закон регулирует общественные отношения, возникающие </w:t>
      </w:r>
      <w:proofErr w:type="gramStart"/>
      <w:r>
        <w:t>при</w:t>
      </w:r>
      <w:proofErr w:type="gramEnd"/>
      <w:r>
        <w:t>:</w:t>
      </w:r>
    </w:p>
    <w:p w:rsidR="00524BA8" w:rsidRDefault="00524BA8">
      <w:pPr>
        <w:pStyle w:val="ConsPlusNormal"/>
        <w:ind w:firstLine="540"/>
        <w:jc w:val="both"/>
      </w:pPr>
      <w:proofErr w:type="gramStart"/>
      <w:r>
        <w:t>осуществлении</w:t>
      </w:r>
      <w:proofErr w:type="gramEnd"/>
      <w:r>
        <w:t xml:space="preserve"> юридическими лицами, индивидуальными предпринимателями туристической деятельности;</w:t>
      </w:r>
    </w:p>
    <w:p w:rsidR="00524BA8" w:rsidRDefault="00524BA8">
      <w:pPr>
        <w:pStyle w:val="ConsPlusNormal"/>
        <w:ind w:firstLine="540"/>
        <w:jc w:val="both"/>
      </w:pPr>
      <w:proofErr w:type="gramStart"/>
      <w:r>
        <w:t>совершении</w:t>
      </w:r>
      <w:proofErr w:type="gramEnd"/>
      <w:r>
        <w:t xml:space="preserve"> физическими лицами туристических путешествий;</w:t>
      </w:r>
    </w:p>
    <w:p w:rsidR="00524BA8" w:rsidRDefault="00524BA8">
      <w:pPr>
        <w:pStyle w:val="ConsPlusNormal"/>
        <w:ind w:firstLine="540"/>
        <w:jc w:val="both"/>
      </w:pPr>
      <w:r>
        <w:t xml:space="preserve">экскурсионном </w:t>
      </w:r>
      <w:proofErr w:type="gramStart"/>
      <w:r>
        <w:t>обслуживании</w:t>
      </w:r>
      <w:proofErr w:type="gramEnd"/>
      <w:r>
        <w:t>;</w:t>
      </w:r>
    </w:p>
    <w:p w:rsidR="00524BA8" w:rsidRDefault="00524BA8">
      <w:pPr>
        <w:pStyle w:val="ConsPlusNormal"/>
        <w:ind w:firstLine="540"/>
        <w:jc w:val="both"/>
      </w:pPr>
      <w:r>
        <w:t>организации и обеспечении безопасности в сфере туризма.</w:t>
      </w:r>
    </w:p>
    <w:p w:rsidR="00524BA8" w:rsidRDefault="00524BA8">
      <w:pPr>
        <w:pStyle w:val="ConsPlusNormal"/>
        <w:ind w:firstLine="540"/>
        <w:jc w:val="both"/>
      </w:pPr>
      <w:proofErr w:type="gramStart"/>
      <w:r>
        <w:t>Действие настоящего Закона не распространяется на общественные отношения, связанные с деятельностью некоммерческих организаций и созданных ими юридических лиц, на которые законодательством возложены функции по организации и проведению в Республике Беларусь и иностранных государствах дней экономики, выставок, ярмарок, презентаций, симпозиумов, конференций, деловых визитов (миссий), мероприятий, направленных на получение образования руководителями и специалистами юридических лиц и индивидуальных предпринимателей.</w:t>
      </w:r>
      <w:proofErr w:type="gramEnd"/>
    </w:p>
    <w:p w:rsidR="00524BA8" w:rsidRDefault="00524BA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Беларусь от 22.12.2011 N 326-З)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3. Организационные формы туризма. Виды туризма. Туристические цели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Республики Беларусь от 18.07.2016 N 410-З)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Организационными формами туризма являются международный и внутренний туризм.</w:t>
      </w:r>
    </w:p>
    <w:p w:rsidR="00524BA8" w:rsidRDefault="00524BA8">
      <w:pPr>
        <w:pStyle w:val="ConsPlusNormal"/>
        <w:ind w:firstLine="540"/>
        <w:jc w:val="both"/>
      </w:pPr>
      <w:r>
        <w:t>Международный туризм включает в себя:</w:t>
      </w:r>
    </w:p>
    <w:p w:rsidR="00524BA8" w:rsidRDefault="00524BA8">
      <w:pPr>
        <w:pStyle w:val="ConsPlusNormal"/>
        <w:ind w:firstLine="540"/>
        <w:jc w:val="both"/>
      </w:pPr>
      <w:r>
        <w:t>выездной туризм - туристическое путешествие граждан Республики Беларусь, а также иностранных граждан и лиц без гражданства, постоянно проживающих в Республике Беларусь, за пределы территории Республики Беларусь;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>въездной туризм - туристическое путешествие иностранных граждан и лиц без гражданства, за исключением постоянно проживающих в Республике Беларусь, в пределах территории Республики Беларусь.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>Внутренний туризм - туристическое путешествие граждан Республики Беларусь, а также иностранных граждан и лиц без гражданства, постоянно проживающих в Республике Беларусь, в пределах территории Республики Беларусь.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>Особенности организации отдельных видов туризма (агроэкотуризм, самодеятельный, социальный, экологический и другие виды) регулируются законодательством.</w:t>
      </w:r>
    </w:p>
    <w:p w:rsidR="00524BA8" w:rsidRDefault="00524BA8">
      <w:pPr>
        <w:pStyle w:val="ConsPlusNormal"/>
        <w:ind w:firstLine="540"/>
        <w:jc w:val="both"/>
      </w:pPr>
      <w:proofErr w:type="gramStart"/>
      <w:r>
        <w:t>Туристическими целями являются отдых, оздоровление, познавательные, образовательные, паломнические, деловые, другие цели без занятия трудовой, предпринимательской, иной приносящей доход деятельностью, оплачиваемой и (или) приносящей прибыль (доход) из источника в посещаемой стране (месте).</w:t>
      </w:r>
      <w:proofErr w:type="gramEnd"/>
    </w:p>
    <w:p w:rsidR="00524BA8" w:rsidRDefault="00524BA8">
      <w:pPr>
        <w:pStyle w:val="ConsPlusNormal"/>
        <w:jc w:val="both"/>
      </w:pPr>
      <w:r>
        <w:t xml:space="preserve">(часть пятая статьи 3 введена </w:t>
      </w:r>
      <w:hyperlink r:id="rId21" w:history="1">
        <w:r>
          <w:rPr>
            <w:color w:val="0000FF"/>
          </w:rPr>
          <w:t>Законом</w:t>
        </w:r>
      </w:hyperlink>
      <w:r>
        <w:t xml:space="preserve"> Республики Беларусь от 18.07.2016 N 410-З)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4. Государственное регулирование в сфере туризма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Государственное регулирование в сфере туризма осуществляется Президентом Республики Беларусь, Парламентом Республики Беларусь, Советом Министров Республики Беларусь, Министерством спорта и туризма Республики Беларусь, местными Советами депутатов, исполнительными и распорядительными органами и иными государственными органами в пределах их полномочий в соответствии с законодательством.</w:t>
      </w:r>
    </w:p>
    <w:p w:rsidR="00524BA8" w:rsidRDefault="00524B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4BA8" w:rsidRDefault="00524BA8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524BA8" w:rsidRDefault="00524BA8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государственной поддержки развития туризма в Республике Беларусь </w:t>
      </w:r>
      <w:proofErr w:type="gramStart"/>
      <w:r>
        <w:rPr>
          <w:color w:val="0A2666"/>
        </w:rPr>
        <w:t>см</w:t>
      </w:r>
      <w:proofErr w:type="gramEnd"/>
      <w:r>
        <w:rPr>
          <w:color w:val="0A2666"/>
        </w:rPr>
        <w:t xml:space="preserve">. </w:t>
      </w:r>
      <w:hyperlink r:id="rId22" w:history="1">
        <w:r>
          <w:rPr>
            <w:color w:val="0000FF"/>
          </w:rPr>
          <w:t>Указ</w:t>
        </w:r>
      </w:hyperlink>
      <w:r>
        <w:rPr>
          <w:color w:val="0A2666"/>
        </w:rPr>
        <w:t xml:space="preserve"> Президента Республики Беларусь от 02.06.2006 N 371.</w:t>
      </w:r>
    </w:p>
    <w:p w:rsidR="00524BA8" w:rsidRDefault="00524B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4BA8" w:rsidRDefault="00524BA8">
      <w:pPr>
        <w:pStyle w:val="ConsPlusNormal"/>
        <w:ind w:firstLine="540"/>
        <w:jc w:val="both"/>
      </w:pPr>
      <w:r>
        <w:t>Президент Республики Беларусь определяет единую государственную политику в сфере туризма.</w:t>
      </w:r>
    </w:p>
    <w:p w:rsidR="00524BA8" w:rsidRDefault="00524BA8">
      <w:pPr>
        <w:pStyle w:val="ConsPlusNormal"/>
        <w:ind w:firstLine="540"/>
        <w:jc w:val="both"/>
      </w:pPr>
      <w:r>
        <w:t>Совет Министров Республики Беларусь обеспечивает проведение единой государственной политики в сфере туризма.</w:t>
      </w:r>
    </w:p>
    <w:p w:rsidR="00524BA8" w:rsidRDefault="00524BA8">
      <w:pPr>
        <w:pStyle w:val="ConsPlusNormal"/>
        <w:ind w:firstLine="540"/>
        <w:jc w:val="both"/>
      </w:pPr>
      <w:r>
        <w:t>Министерство спорта и туризма Республики Беларусь проводит государственную политику в сфере туризма, осуществляет координацию деятельности в сфере туризма других республиканских органов государственного управления.</w:t>
      </w:r>
    </w:p>
    <w:p w:rsidR="00524BA8" w:rsidRDefault="00524BA8">
      <w:pPr>
        <w:pStyle w:val="ConsPlusNormal"/>
        <w:ind w:firstLine="540"/>
        <w:jc w:val="both"/>
      </w:pPr>
      <w:r>
        <w:t>Местные Советы депутатов, исполнительные и распорядительные органы в пределах своей компетенции решают вопросы местного значения в сфере туризма.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5. Основные принципы государственного регулирования в сфере туризма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Основными принципами государственного регулирования в сфере туризма являются:</w:t>
      </w:r>
    </w:p>
    <w:p w:rsidR="00524BA8" w:rsidRDefault="00524BA8">
      <w:pPr>
        <w:pStyle w:val="ConsPlusNormal"/>
        <w:ind w:firstLine="540"/>
        <w:jc w:val="both"/>
      </w:pPr>
      <w:r>
        <w:t>защита прав и законных интересов физических лиц, в том числе обеспечение их безопасности в сфере туризма;</w:t>
      </w:r>
    </w:p>
    <w:p w:rsidR="00524BA8" w:rsidRDefault="00524BA8">
      <w:pPr>
        <w:pStyle w:val="ConsPlusNormal"/>
        <w:ind w:firstLine="540"/>
        <w:jc w:val="both"/>
      </w:pPr>
      <w:r>
        <w:t>развитие туризма и внешней торговли туристическими услугами;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>поддержка малого предпринимательства в сфере туризма;</w:t>
      </w:r>
    </w:p>
    <w:p w:rsidR="00524BA8" w:rsidRDefault="00524BA8">
      <w:pPr>
        <w:pStyle w:val="ConsPlusNormal"/>
        <w:ind w:firstLine="540"/>
        <w:jc w:val="both"/>
      </w:pPr>
      <w:r>
        <w:t>развитие конкуренции, предупреждение, ограничение и пресечение монополистической деятельности на рынке туристических услуг;</w:t>
      </w:r>
    </w:p>
    <w:p w:rsidR="00524BA8" w:rsidRDefault="00524BA8">
      <w:pPr>
        <w:pStyle w:val="ConsPlusNormal"/>
        <w:ind w:firstLine="540"/>
        <w:jc w:val="both"/>
      </w:pPr>
      <w:r>
        <w:t>гласность и открытость разработки, принятия и применения мер государственного регулирования в сфере туризма.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6. Основные цели и приоритетные направления государственного регулирования в сфере туризма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Основными целями государственного регулирования в сфере туризма являются:</w:t>
      </w:r>
    </w:p>
    <w:p w:rsidR="00524BA8" w:rsidRDefault="00524BA8">
      <w:pPr>
        <w:pStyle w:val="ConsPlusNormal"/>
        <w:ind w:firstLine="540"/>
        <w:jc w:val="both"/>
      </w:pPr>
      <w:r>
        <w:t>обеспечение прав физических лиц на отдых, свободу передвижения и иных прав, реализуемых в сфере туризма;</w:t>
      </w:r>
    </w:p>
    <w:p w:rsidR="00524BA8" w:rsidRDefault="00524BA8">
      <w:pPr>
        <w:pStyle w:val="ConsPlusNormal"/>
        <w:ind w:firstLine="540"/>
        <w:jc w:val="both"/>
      </w:pPr>
      <w:r>
        <w:t>формирование представления о Республике Беларусь как о стране, привлекательной для туристов, экскурсантов;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>обеспечение доступности туризма;</w:t>
      </w:r>
    </w:p>
    <w:p w:rsidR="00524BA8" w:rsidRDefault="00524BA8">
      <w:pPr>
        <w:pStyle w:val="ConsPlusNormal"/>
        <w:ind w:firstLine="540"/>
        <w:jc w:val="both"/>
      </w:pPr>
      <w:r>
        <w:t>рациональное использование туристических ресурсов;</w:t>
      </w:r>
    </w:p>
    <w:p w:rsidR="00524BA8" w:rsidRDefault="00524BA8">
      <w:pPr>
        <w:pStyle w:val="ConsPlusNormal"/>
        <w:ind w:firstLine="540"/>
        <w:jc w:val="both"/>
      </w:pPr>
      <w:r>
        <w:t>создание необходимых условий для обмена товарами, работами и услугами в сфере туризма в соответствии с международными договорами Республики Беларусь с учетом интересов участников туристической деятельности и субъектов туристической индустрии Республики Беларусь;</w:t>
      </w:r>
    </w:p>
    <w:p w:rsidR="00524BA8" w:rsidRDefault="00524BA8">
      <w:pPr>
        <w:pStyle w:val="ConsPlusNormal"/>
        <w:ind w:firstLine="540"/>
        <w:jc w:val="both"/>
      </w:pPr>
      <w:r>
        <w:t>развитие туристических зон;</w:t>
      </w:r>
    </w:p>
    <w:p w:rsidR="00524BA8" w:rsidRDefault="00524BA8">
      <w:pPr>
        <w:pStyle w:val="ConsPlusNormal"/>
        <w:ind w:firstLine="540"/>
        <w:jc w:val="both"/>
      </w:pPr>
      <w:r>
        <w:t>развитие международных контактов.</w:t>
      </w:r>
    </w:p>
    <w:p w:rsidR="00524BA8" w:rsidRDefault="00524BA8">
      <w:pPr>
        <w:pStyle w:val="ConsPlusNormal"/>
        <w:ind w:firstLine="540"/>
        <w:jc w:val="both"/>
      </w:pPr>
      <w:r>
        <w:t>Приоритетными направлениями государственного регулирования в сфере туризма являются поддержка и развитие туристической индустрии, международного въездного и внутреннего туризма.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6-1. Внешняя торговля туристическими услугами</w:t>
      </w:r>
    </w:p>
    <w:p w:rsidR="00524BA8" w:rsidRDefault="00524BA8">
      <w:pPr>
        <w:pStyle w:val="ConsPlusNormal"/>
        <w:ind w:firstLine="540"/>
        <w:jc w:val="both"/>
      </w:pPr>
      <w:r>
        <w:t xml:space="preserve">(введена </w:t>
      </w:r>
      <w:hyperlink r:id="rId25" w:history="1">
        <w:r>
          <w:rPr>
            <w:color w:val="0000FF"/>
          </w:rPr>
          <w:t>Законом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Внешняя торговля туристическими услугами включает в себя экспорт и импорт туристических услуг.</w:t>
      </w:r>
    </w:p>
    <w:p w:rsidR="00524BA8" w:rsidRDefault="00524BA8">
      <w:pPr>
        <w:pStyle w:val="ConsPlusNormal"/>
        <w:ind w:firstLine="540"/>
        <w:jc w:val="both"/>
      </w:pPr>
      <w:r>
        <w:t>К экспорту туристических услуг относится внешняя торговля туристическими услугами посредством их оказания белорусскими исполнителями иностранным заказчикам услуг.</w:t>
      </w:r>
    </w:p>
    <w:p w:rsidR="00524BA8" w:rsidRDefault="00524BA8">
      <w:pPr>
        <w:pStyle w:val="ConsPlusNormal"/>
        <w:ind w:firstLine="540"/>
        <w:jc w:val="both"/>
      </w:pPr>
      <w:r>
        <w:t>К импорту туристических услуг относится внешняя торговля туристическими услугами посредством их оказания иностранными исполнителями белорусским заказчикам услуг.</w:t>
      </w:r>
    </w:p>
    <w:p w:rsidR="00524BA8" w:rsidRDefault="00524BA8">
      <w:pPr>
        <w:pStyle w:val="ConsPlusNormal"/>
        <w:ind w:firstLine="540"/>
        <w:jc w:val="both"/>
      </w:pPr>
      <w:r>
        <w:lastRenderedPageBreak/>
        <w:t>Внешняя торговля туристическими услугами осуществляется в соответствии с законодательством.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7. Межведомственный экспертно-координационный совет по туризму при Совете Министров Республики Беларусь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proofErr w:type="gramStart"/>
      <w:r>
        <w:t>Межведомственный экспертно-координационный совет по туризму при Совете Министров Республики Беларусь создается в целях совершенствования взаимодействия государственных органов, общественных объединений, участников туристической деятельности и субъектов туристической индустрии по вопросам создания благоприятных условий для устойчивого развития туризма в Республике Беларусь, повышения его экономической эффективности, формирования конкурентной среды, защиты внутреннего рынка туристических услуг, а также для выработки рекомендаций по:</w:t>
      </w:r>
      <w:proofErr w:type="gramEnd"/>
    </w:p>
    <w:p w:rsidR="00524BA8" w:rsidRDefault="00524BA8">
      <w:pPr>
        <w:pStyle w:val="ConsPlusNormal"/>
        <w:ind w:firstLine="540"/>
        <w:jc w:val="both"/>
      </w:pPr>
      <w:r>
        <w:t>проведению государственной политики в сфере туризма и развитию конкуренции путем привлечения и эффективного использования финансовых ресурсов для реализации соответствующих целевых программ, проектов, мероприятий;</w:t>
      </w:r>
    </w:p>
    <w:p w:rsidR="00524BA8" w:rsidRDefault="00524BA8">
      <w:pPr>
        <w:pStyle w:val="ConsPlusNormal"/>
        <w:ind w:firstLine="540"/>
        <w:jc w:val="both"/>
      </w:pPr>
      <w:r>
        <w:t>реализации международных договоров Республики Беларусь и международных программ по вопросам поддержки и развития туризма;</w:t>
      </w:r>
    </w:p>
    <w:p w:rsidR="00524BA8" w:rsidRDefault="00524BA8">
      <w:pPr>
        <w:pStyle w:val="ConsPlusNormal"/>
        <w:ind w:firstLine="540"/>
        <w:jc w:val="both"/>
      </w:pPr>
      <w:r>
        <w:t>обеспечению и защите интересов участников туристической деятельности и субъектов туристической индустрии в сфере туризма.</w:t>
      </w:r>
    </w:p>
    <w:p w:rsidR="00524BA8" w:rsidRDefault="00524BA8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Положение</w:t>
        </w:r>
      </w:hyperlink>
      <w:r>
        <w:t xml:space="preserve"> о Межведомственном экспертно-координационном совете по туризму при Совете Министров Республики Беларусь, а также его состав утверждаются Советом Министров Республики Беларусь.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8. Государственные программы в сфере туризма</w:t>
      </w:r>
    </w:p>
    <w:p w:rsidR="00524BA8" w:rsidRDefault="00524BA8">
      <w:pPr>
        <w:pStyle w:val="ConsPlusNormal"/>
        <w:ind w:firstLine="540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Республики Беларусь от 18.07.2016 N 410-З)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Государственные программы в сфере туризма разрабатываются и утверждаются в соответствии с законодательными актами и постановлениями Совета Министров Республики Беларусь.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8-1. Туристические информационные центры</w:t>
      </w:r>
    </w:p>
    <w:p w:rsidR="00524BA8" w:rsidRDefault="00524BA8">
      <w:pPr>
        <w:pStyle w:val="ConsPlusNormal"/>
        <w:ind w:firstLine="540"/>
        <w:jc w:val="both"/>
      </w:pPr>
      <w:r>
        <w:t xml:space="preserve">(введена </w:t>
      </w:r>
      <w:hyperlink r:id="rId28" w:history="1">
        <w:r>
          <w:rPr>
            <w:color w:val="0000FF"/>
          </w:rPr>
          <w:t>Законом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В целях содействия развитию международного и внутреннего туризма, формирования и распространения информации о Республике Беларусь и ее туристическом потенциале создаются туристические информационные центры, в том числе за пределами Республики Беларусь.</w:t>
      </w:r>
    </w:p>
    <w:p w:rsidR="00524BA8" w:rsidRDefault="00524BA8">
      <w:pPr>
        <w:pStyle w:val="ConsPlusNormal"/>
        <w:ind w:firstLine="540"/>
        <w:jc w:val="both"/>
      </w:pPr>
      <w:r>
        <w:t>Туристические информационные центры создаются местными исполнительными и распорядительными органами, иными юридическими и физическими лицами в любой организационно-правовой форме, за исключением потребительского, производственного кооперативов, крестьянского (фермерского) хозяйства, в соответствии с законодательством.</w:t>
      </w:r>
    </w:p>
    <w:p w:rsidR="00524BA8" w:rsidRDefault="00524BA8">
      <w:pPr>
        <w:pStyle w:val="ConsPlusNormal"/>
        <w:ind w:firstLine="540"/>
        <w:jc w:val="both"/>
      </w:pPr>
      <w:r>
        <w:t>Туристические информационные центры могут создаваться в виде структурного подразделения юридического лица, в том числе обособленного.</w:t>
      </w:r>
    </w:p>
    <w:p w:rsidR="00524BA8" w:rsidRDefault="00524BA8">
      <w:pPr>
        <w:pStyle w:val="ConsPlusNormal"/>
        <w:ind w:firstLine="540"/>
        <w:jc w:val="both"/>
      </w:pPr>
      <w:r>
        <w:t>Туристические информационные центры осуществляют сбор, накопление, обработку, анализ и распространение информации о достопримечательностях, памятниках искусства, истории и архитектуры Республики Беларусь, особо охраняемых природных территориях, объектах агроэкотуризма, предлагаемых экскурсиях, культурно-массовых мероприятиях, выставках, фестивалях, расписании движения транспорта, иной информации, необходимой для субъектов туристической деятельности, участников туристической деятельности.</w:t>
      </w:r>
    </w:p>
    <w:p w:rsidR="00524BA8" w:rsidRDefault="00524BA8">
      <w:pPr>
        <w:pStyle w:val="ConsPlusNormal"/>
        <w:ind w:firstLine="540"/>
        <w:jc w:val="both"/>
      </w:pPr>
      <w:r>
        <w:t>Туристические информационные центры должны быть обозначены информационным знаком, на зеленом фоне которого расположена буква "i" белого цвета и который размещается на вывеске, информационном стенде (табло) по месту нахождения туристического информационного центра.</w:t>
      </w:r>
    </w:p>
    <w:p w:rsidR="00524BA8" w:rsidRDefault="00524BA8">
      <w:pPr>
        <w:pStyle w:val="ConsPlusNormal"/>
        <w:ind w:firstLine="540"/>
        <w:jc w:val="both"/>
      </w:pPr>
      <w:r>
        <w:t xml:space="preserve">Порядок и условия создания и функционирования туристических информационных центров </w:t>
      </w:r>
      <w:r>
        <w:lastRenderedPageBreak/>
        <w:t>определяются Советом Министров Республики Беларусь.</w:t>
      </w:r>
    </w:p>
    <w:p w:rsidR="00524BA8" w:rsidRDefault="00524BA8">
      <w:pPr>
        <w:pStyle w:val="ConsPlusNormal"/>
        <w:jc w:val="both"/>
      </w:pPr>
      <w:r>
        <w:t xml:space="preserve">(часть шестая статьи 8-1 введена </w:t>
      </w:r>
      <w:hyperlink r:id="rId29" w:history="1">
        <w:r>
          <w:rPr>
            <w:color w:val="0000FF"/>
          </w:rPr>
          <w:t>Законом</w:t>
        </w:r>
      </w:hyperlink>
      <w:r>
        <w:t xml:space="preserve"> Республики Беларусь от 18.07.2016 N 410-З)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Title"/>
        <w:jc w:val="center"/>
        <w:outlineLvl w:val="0"/>
      </w:pPr>
      <w:r>
        <w:t>ГЛАВА 2</w:t>
      </w:r>
    </w:p>
    <w:p w:rsidR="00524BA8" w:rsidRDefault="00524BA8">
      <w:pPr>
        <w:pStyle w:val="ConsPlusTitle"/>
        <w:jc w:val="center"/>
      </w:pPr>
      <w:r>
        <w:t>ГОСУДАРСТВЕННЫЙ КАДАСТР ТУРИСТИЧЕСКИХ РЕСУРСОВ РЕСПУБЛИКИ БЕЛАРУСЬ. ТУРИСТИЧЕСКИЕ ЗОНЫ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9. Государственный кадастр туристических ресурсов Республики Беларусь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proofErr w:type="gramStart"/>
      <w:r>
        <w:t>В Республике Беларусь ведется Государственный кадастр туристических ресурсов Республики Беларусь, в котором содержатся сведения о статусе этих ресурсов, их географическом положении и границах, природопользователях, научной, экономической, экологической и культурной ценности, а также режиме их охраны.</w:t>
      </w:r>
      <w:proofErr w:type="gramEnd"/>
    </w:p>
    <w:p w:rsidR="00524BA8" w:rsidRDefault="00524BA8">
      <w:pPr>
        <w:pStyle w:val="ConsPlusNormal"/>
        <w:ind w:firstLine="540"/>
        <w:jc w:val="both"/>
      </w:pPr>
      <w:r>
        <w:t xml:space="preserve">Республиканский орган государственного управления, ответственный за ведение Государственного кадастра туристических ресурсов Республики Беларусь, </w:t>
      </w:r>
      <w:hyperlink r:id="rId30" w:history="1">
        <w:r>
          <w:rPr>
            <w:color w:val="0000FF"/>
          </w:rPr>
          <w:t>порядок</w:t>
        </w:r>
      </w:hyperlink>
      <w:r>
        <w:t xml:space="preserve"> его ведения, а также порядок отнесения ресурсов </w:t>
      </w:r>
      <w:proofErr w:type="gramStart"/>
      <w:r>
        <w:t>к</w:t>
      </w:r>
      <w:proofErr w:type="gramEnd"/>
      <w:r>
        <w:t xml:space="preserve"> туристическим определяются Советом Министров Республики Беларусь.</w:t>
      </w:r>
    </w:p>
    <w:p w:rsidR="00524BA8" w:rsidRDefault="00524BA8">
      <w:pPr>
        <w:pStyle w:val="ConsPlusNormal"/>
        <w:ind w:firstLine="540"/>
        <w:jc w:val="both"/>
      </w:pPr>
      <w:r>
        <w:t>Режим охраны туристических ресурсов и порядок их использования с учетом нормативов допустимой антропогенной нагрузки на окружающую среду определяются в соответствии с законодательством.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10. Создание туристических зон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Туристические зоны создаются по предложениям государственных органов, юридических лиц, индивидуальных предпринимателей.</w:t>
      </w:r>
    </w:p>
    <w:p w:rsidR="00524BA8" w:rsidRDefault="00524BA8">
      <w:pPr>
        <w:pStyle w:val="ConsPlusNormal"/>
        <w:ind w:firstLine="540"/>
        <w:jc w:val="both"/>
      </w:pPr>
      <w:r>
        <w:t>Решение о создании туристической зоны принимается Советом Министров Республики Беларусь по согласованию с Президентом Республики Беларусь на основании заключений Министерства спорта и туризма Республики Беларусь, Министерства природных ресурсов и охраны окружающей среды Республики Беларусь, местных исполнительных и распорядительных органов о целесообразности и эффективности ее создания.</w:t>
      </w:r>
    </w:p>
    <w:p w:rsidR="00524BA8" w:rsidRDefault="00524BA8">
      <w:pPr>
        <w:pStyle w:val="ConsPlusNormal"/>
        <w:ind w:firstLine="540"/>
        <w:jc w:val="both"/>
      </w:pPr>
      <w:hyperlink r:id="rId31" w:history="1">
        <w:r>
          <w:rPr>
            <w:color w:val="0000FF"/>
          </w:rPr>
          <w:t>Порядок</w:t>
        </w:r>
      </w:hyperlink>
      <w:r>
        <w:t xml:space="preserve"> создания туристических зон определяется Советом Министров Республики Беларусь.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11. Приоритетные направления, условия и особенности осуществления деятельности в туристических зонах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Приоритетные направления деятельности в туристических зонах, условия и особенности ее осуществления определяются Президентом Республики Беларусь.</w:t>
      </w:r>
    </w:p>
    <w:p w:rsidR="00524BA8" w:rsidRDefault="00524BA8">
      <w:pPr>
        <w:pStyle w:val="ConsPlusNormal"/>
        <w:ind w:firstLine="540"/>
        <w:jc w:val="both"/>
      </w:pPr>
      <w:r>
        <w:t>Туристическая и иная деятельность, не запрещенная законодательством, осуществляемая в туристических зонах, не должна препятствовать целям создания туристических зон.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Title"/>
        <w:jc w:val="center"/>
        <w:outlineLvl w:val="0"/>
      </w:pPr>
      <w:r>
        <w:t>ГЛАВА 3</w:t>
      </w:r>
    </w:p>
    <w:p w:rsidR="00524BA8" w:rsidRDefault="00524BA8">
      <w:pPr>
        <w:pStyle w:val="ConsPlusTitle"/>
        <w:jc w:val="center"/>
      </w:pPr>
      <w:r>
        <w:t>ТУРИСТИЧЕСКАЯ ДЕЯТЕЛЬНОСТЬ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12. Исключена.</w:t>
      </w:r>
    </w:p>
    <w:p w:rsidR="00524BA8" w:rsidRDefault="00524BA8">
      <w:pPr>
        <w:pStyle w:val="ConsPlusNormal"/>
        <w:jc w:val="both"/>
      </w:pPr>
      <w:r>
        <w:t>(</w:t>
      </w:r>
      <w:proofErr w:type="gramStart"/>
      <w:r>
        <w:t>с</w:t>
      </w:r>
      <w:proofErr w:type="gramEnd"/>
      <w:r>
        <w:t xml:space="preserve">татья 12 исключена. - </w:t>
      </w:r>
      <w:hyperlink r:id="rId32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22.12.2011 N 326-З)</w:t>
      </w:r>
      <w:proofErr w:type="gramEnd"/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4BA8" w:rsidRDefault="00524BA8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524BA8" w:rsidRDefault="00524BA8">
      <w:pPr>
        <w:pStyle w:val="ConsPlusNormal"/>
        <w:ind w:firstLine="540"/>
        <w:jc w:val="both"/>
      </w:pPr>
      <w:r>
        <w:rPr>
          <w:color w:val="0A2666"/>
        </w:rPr>
        <w:t xml:space="preserve">Юридические лица, обособленные подразделения юридических лиц, имеющие отдельный баланс, осуществляющие туристическую деятельность, представляют Государственную статистическую отчетность по </w:t>
      </w:r>
      <w:hyperlink r:id="rId33" w:history="1">
        <w:r>
          <w:rPr>
            <w:color w:val="0000FF"/>
          </w:rPr>
          <w:t>форме</w:t>
        </w:r>
      </w:hyperlink>
      <w:r>
        <w:rPr>
          <w:color w:val="0A2666"/>
        </w:rPr>
        <w:t xml:space="preserve"> 1-тур "Отчет об осуществлении туристической деятельности", утвержденную постановлением Национального статистического комитета Республики Беларусь от 29.08.2016 N 119.</w:t>
      </w:r>
    </w:p>
    <w:p w:rsidR="00524BA8" w:rsidRDefault="00524B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13. Права и обязанности участников туристической деятельности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 xml:space="preserve">Участники туристической деятельности имеют право </w:t>
      </w:r>
      <w:proofErr w:type="gramStart"/>
      <w:r>
        <w:t>на</w:t>
      </w:r>
      <w:proofErr w:type="gramEnd"/>
      <w:r>
        <w:t>:</w:t>
      </w:r>
    </w:p>
    <w:p w:rsidR="00524BA8" w:rsidRDefault="00524BA8">
      <w:pPr>
        <w:pStyle w:val="ConsPlusNormal"/>
        <w:ind w:firstLine="540"/>
        <w:jc w:val="both"/>
      </w:pPr>
      <w:r>
        <w:t xml:space="preserve">необходимую и достоверную информацию о программе туристического путешествия, иную информацию, предусмотренную законодательством о защите прав потребителей, а при международном туризме - также информацию, определенную </w:t>
      </w:r>
      <w:hyperlink w:anchor="P216" w:history="1">
        <w:r>
          <w:rPr>
            <w:color w:val="0000FF"/>
          </w:rPr>
          <w:t>частью четвертой</w:t>
        </w:r>
      </w:hyperlink>
      <w:r>
        <w:t xml:space="preserve"> статьи 14 настоящего Закона;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>свободу передвижения, свободный доступ к туристическим ресурсам с учетом принятых в стране (месте) временного пребывания ограничительных мер;</w:t>
      </w:r>
    </w:p>
    <w:p w:rsidR="00524BA8" w:rsidRDefault="00524BA8">
      <w:pPr>
        <w:pStyle w:val="ConsPlusNormal"/>
        <w:ind w:firstLine="540"/>
        <w:jc w:val="both"/>
      </w:pPr>
      <w:r>
        <w:t>защиту своих прав как потребителей туристических услуг;</w:t>
      </w:r>
    </w:p>
    <w:p w:rsidR="00524BA8" w:rsidRDefault="00524BA8">
      <w:pPr>
        <w:pStyle w:val="ConsPlusNormal"/>
        <w:ind w:firstLine="540"/>
        <w:jc w:val="both"/>
      </w:pPr>
      <w:r>
        <w:t>неразглашение сведений о себе, полученных исполнителем договора оказания туристических услуг, договора оказания экскурсионных услуг, и стране (месте) временного пребывания туриста, экскурсанта, если иное не установлено законодательными актами или если участник туристической деятельности не выразил согласия на распространение таких сведений;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>обеспечение субъектом туристической деятельности безопасности оказываемых туристических услуг;</w:t>
      </w:r>
    </w:p>
    <w:p w:rsidR="00524BA8" w:rsidRDefault="00524BA8">
      <w:pPr>
        <w:pStyle w:val="ConsPlusNormal"/>
        <w:ind w:firstLine="540"/>
        <w:jc w:val="both"/>
      </w:pPr>
      <w:r>
        <w:t>возмещение субъектом туристической деятельности причиненных убытков (вреда) в случаях и порядке, установленных законодательством.</w:t>
      </w:r>
    </w:p>
    <w:p w:rsidR="00524BA8" w:rsidRDefault="00524BA8">
      <w:pPr>
        <w:pStyle w:val="ConsPlusNormal"/>
        <w:ind w:firstLine="540"/>
        <w:jc w:val="both"/>
      </w:pPr>
      <w:r>
        <w:t>Участники туристической деятельности обязаны:</w:t>
      </w:r>
    </w:p>
    <w:p w:rsidR="00524BA8" w:rsidRDefault="00524BA8">
      <w:pPr>
        <w:pStyle w:val="ConsPlusNormal"/>
        <w:ind w:firstLine="540"/>
        <w:jc w:val="both"/>
      </w:pPr>
      <w:r>
        <w:t>соблюдать законодательство страны (места) временного пребывания, уважать ее политическое и социальное устройство, обычаи, традиции, религии населения;</w:t>
      </w:r>
    </w:p>
    <w:p w:rsidR="00524BA8" w:rsidRDefault="00524BA8">
      <w:pPr>
        <w:pStyle w:val="ConsPlusNormal"/>
        <w:ind w:firstLine="540"/>
        <w:jc w:val="both"/>
      </w:pPr>
      <w:r>
        <w:t>бережно относиться к окружающей среде, материальным историко-культурным ценностям;</w:t>
      </w:r>
    </w:p>
    <w:p w:rsidR="00524BA8" w:rsidRDefault="00524BA8">
      <w:pPr>
        <w:pStyle w:val="ConsPlusNormal"/>
        <w:ind w:firstLine="540"/>
        <w:jc w:val="both"/>
      </w:pPr>
      <w:r>
        <w:t>соблюдать правила въезда и выезда страны (места) временного пребывания (стран транзитного проезда);</w:t>
      </w:r>
    </w:p>
    <w:p w:rsidR="00524BA8" w:rsidRDefault="00524BA8">
      <w:pPr>
        <w:pStyle w:val="ConsPlusNormal"/>
        <w:ind w:firstLine="540"/>
        <w:jc w:val="both"/>
      </w:pPr>
      <w:r>
        <w:t>соблюдать правила личной безопасности;</w:t>
      </w:r>
    </w:p>
    <w:p w:rsidR="00524BA8" w:rsidRDefault="00524BA8">
      <w:pPr>
        <w:pStyle w:val="ConsPlusNormal"/>
        <w:ind w:firstLine="540"/>
        <w:jc w:val="both"/>
      </w:pPr>
      <w:r>
        <w:t>исполнять условия договора оказания туристических услуг.</w:t>
      </w:r>
    </w:p>
    <w:p w:rsidR="00524BA8" w:rsidRDefault="00524BA8">
      <w:pPr>
        <w:pStyle w:val="ConsPlusNormal"/>
        <w:ind w:firstLine="540"/>
        <w:jc w:val="both"/>
      </w:pPr>
      <w:r>
        <w:t xml:space="preserve">Участники туристической деятельности могут иметь иные права и </w:t>
      </w:r>
      <w:proofErr w:type="gramStart"/>
      <w:r>
        <w:t>нести иные обязанности</w:t>
      </w:r>
      <w:proofErr w:type="gramEnd"/>
      <w:r>
        <w:t xml:space="preserve"> в соответствии с законодательством.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14. Права и обязанности субъектов туристической деятельности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bookmarkStart w:id="0" w:name="P196"/>
      <w:bookmarkEnd w:id="0"/>
      <w:r>
        <w:t>Субъекты туристической деятельности имеют право:</w:t>
      </w:r>
    </w:p>
    <w:p w:rsidR="00524BA8" w:rsidRDefault="00524BA8">
      <w:pPr>
        <w:pStyle w:val="ConsPlusNormal"/>
        <w:ind w:firstLine="540"/>
        <w:jc w:val="both"/>
      </w:pPr>
      <w:r>
        <w:t>на продвижение и реализацию туров в соответствии с настоящим Законом и иными актами законодательства;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>на получение в государственных органах, иных организациях в установленном законодательством порядке информации, необходимой для осуществления их деятельности;</w:t>
      </w:r>
    </w:p>
    <w:p w:rsidR="00524BA8" w:rsidRDefault="00524BA8">
      <w:pPr>
        <w:pStyle w:val="ConsPlusNormal"/>
        <w:ind w:firstLine="540"/>
        <w:jc w:val="both"/>
      </w:pPr>
      <w:r>
        <w:t>принимать участие в разработке программ в сфере туризма;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Республики Беларусь от 18.07.2016 N 410-З)</w:t>
      </w:r>
    </w:p>
    <w:p w:rsidR="00524BA8" w:rsidRDefault="00524BA8">
      <w:pPr>
        <w:pStyle w:val="ConsPlusNormal"/>
        <w:ind w:firstLine="540"/>
        <w:jc w:val="both"/>
      </w:pPr>
      <w:r>
        <w:t>оказывать отдельные услуги, связанные с организацией туристического путешествия.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 xml:space="preserve">Туроператоры дополнительно к правам, определенным </w:t>
      </w:r>
      <w:hyperlink w:anchor="P196" w:history="1">
        <w:r>
          <w:rPr>
            <w:color w:val="0000FF"/>
          </w:rPr>
          <w:t>частью первой</w:t>
        </w:r>
      </w:hyperlink>
      <w:r>
        <w:t xml:space="preserve"> настоящей статьи, имеют право:</w:t>
      </w:r>
    </w:p>
    <w:p w:rsidR="00524BA8" w:rsidRDefault="00524BA8">
      <w:pPr>
        <w:pStyle w:val="ConsPlusNormal"/>
        <w:ind w:firstLine="540"/>
        <w:jc w:val="both"/>
      </w:pPr>
      <w:r>
        <w:t>на формирование тура по своему усмотрению, по заказу участников или субъектов туристической деятельности;</w:t>
      </w:r>
    </w:p>
    <w:p w:rsidR="00524BA8" w:rsidRDefault="00524BA8">
      <w:pPr>
        <w:pStyle w:val="ConsPlusNormal"/>
        <w:ind w:firstLine="540"/>
        <w:jc w:val="both"/>
      </w:pPr>
      <w:r>
        <w:t>определять минимальное количество туристов, экскурсантов, необходимое для совершения туристического путешествия.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>Субъекты туристической деятельности обязаны:</w:t>
      </w:r>
    </w:p>
    <w:p w:rsidR="00524BA8" w:rsidRDefault="00524BA8">
      <w:pPr>
        <w:pStyle w:val="ConsPlusNormal"/>
        <w:ind w:firstLine="540"/>
        <w:jc w:val="both"/>
      </w:pPr>
      <w:r>
        <w:t>принимать необходимые меры по соблюдению прав и законных интересов участников туристической деятельности;</w:t>
      </w:r>
    </w:p>
    <w:p w:rsidR="00524BA8" w:rsidRDefault="00524BA8">
      <w:pPr>
        <w:pStyle w:val="ConsPlusNormal"/>
        <w:ind w:firstLine="540"/>
        <w:jc w:val="both"/>
      </w:pPr>
      <w:r>
        <w:lastRenderedPageBreak/>
        <w:t>предоставлять участникам туристической деятельности необходимую и достоверную информацию о программе туристического путешествия, а также иную информацию, предусмотренную законодательством о защите прав потребителей;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 xml:space="preserve">обеспечить безопасность туристических услуг, а также провести инструктаж в </w:t>
      </w:r>
      <w:hyperlink r:id="rId41" w:history="1">
        <w:r>
          <w:rPr>
            <w:color w:val="0000FF"/>
          </w:rPr>
          <w:t>порядке</w:t>
        </w:r>
      </w:hyperlink>
      <w:r>
        <w:t>, установленном Министерством спорта и туризма Республики Беларусь, о соблюдении правил личной безопасности туриста, экскурсанта;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>возместить в случаях и порядке, установленных законодательством, убытки (вред), причиненные участнику туристической деятельности;</w:t>
      </w:r>
    </w:p>
    <w:p w:rsidR="00524BA8" w:rsidRDefault="00524BA8">
      <w:pPr>
        <w:pStyle w:val="ConsPlusNormal"/>
        <w:ind w:firstLine="540"/>
        <w:jc w:val="both"/>
      </w:pPr>
      <w:r>
        <w:t>исполнять условия договора оказания туристических услуг.</w:t>
      </w:r>
    </w:p>
    <w:p w:rsidR="00524BA8" w:rsidRDefault="00524BA8">
      <w:pPr>
        <w:pStyle w:val="ConsPlusNormal"/>
        <w:ind w:firstLine="540"/>
        <w:jc w:val="both"/>
      </w:pPr>
      <w:bookmarkStart w:id="1" w:name="P216"/>
      <w:bookmarkEnd w:id="1"/>
      <w:r>
        <w:t>При организации международного туризма субъекты туристической деятельности также обязаны при заключении договора оказания туристических услуг предоставить участникам туристической деятельности следующую информацию:</w:t>
      </w:r>
    </w:p>
    <w:p w:rsidR="00524BA8" w:rsidRDefault="00524BA8">
      <w:pPr>
        <w:pStyle w:val="ConsPlusNormal"/>
        <w:ind w:firstLine="540"/>
        <w:jc w:val="both"/>
      </w:pPr>
      <w:r>
        <w:t>об основных правилах въезда и выезда страны (места) временного пребывания (стран транзитного проезда), о сборах, уплачиваемых туристом, экскурсантом во время совершения туристического путешествия, в том числе в пунктах пропуска и прибытия (аэропортах, портах и др.);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 xml:space="preserve">о необходимости </w:t>
      </w:r>
      <w:proofErr w:type="gramStart"/>
      <w:r>
        <w:t>предоставления гарантий оплаты оказания медицинской помощи</w:t>
      </w:r>
      <w:proofErr w:type="gramEnd"/>
      <w:r>
        <w:t xml:space="preserve"> для въезда в страну (место) временного пребывания в случае, если законодательством страны (места) временного пребывания установлены такие требования;</w:t>
      </w:r>
    </w:p>
    <w:p w:rsidR="00524BA8" w:rsidRDefault="00524BA8">
      <w:pPr>
        <w:pStyle w:val="ConsPlusNormal"/>
        <w:ind w:firstLine="540"/>
        <w:jc w:val="both"/>
      </w:pPr>
      <w:r>
        <w:t>об обычаях, традициях населения страны (места) временного пребывания, о религиозных обрядах, святынях, материальных историко-культурных ценностях, состоянии окружающей среды, санитарно-эпидемиологической обстановке;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Республики Беларусь от 18.07.2016 N 410-З)</w:t>
      </w:r>
    </w:p>
    <w:p w:rsidR="00524BA8" w:rsidRDefault="00524BA8">
      <w:pPr>
        <w:pStyle w:val="ConsPlusNormal"/>
        <w:ind w:firstLine="540"/>
        <w:jc w:val="both"/>
      </w:pPr>
      <w:r>
        <w:t>о телефонах и адресах дипломатических представительств или консульских учреждений государства гражданской принадлежности или обычного места жительства туриста, экскурсанта в стране (месте) временного пребывания либо об иных организациях, в которые можно обратиться для защиты прав и законных интересов туристов, экскурсантов в стране (месте) временного пребывания.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 xml:space="preserve">Субъекты туристической деятельности могут иметь иные права и </w:t>
      </w:r>
      <w:proofErr w:type="gramStart"/>
      <w:r>
        <w:t>нести иные обязанности</w:t>
      </w:r>
      <w:proofErr w:type="gramEnd"/>
      <w:r>
        <w:t xml:space="preserve"> в соответствии с законодательством.</w:t>
      </w:r>
    </w:p>
    <w:p w:rsidR="00524BA8" w:rsidRDefault="00524BA8">
      <w:pPr>
        <w:pStyle w:val="ConsPlusNormal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14-1. Реестр субъектов туристической деятельности</w:t>
      </w:r>
    </w:p>
    <w:p w:rsidR="00524BA8" w:rsidRDefault="00524BA8">
      <w:pPr>
        <w:pStyle w:val="ConsPlusNormal"/>
        <w:ind w:firstLine="540"/>
        <w:jc w:val="both"/>
      </w:pPr>
      <w:r>
        <w:t xml:space="preserve">(введена </w:t>
      </w:r>
      <w:hyperlink r:id="rId46" w:history="1">
        <w:r>
          <w:rPr>
            <w:color w:val="0000FF"/>
          </w:rPr>
          <w:t>Законом</w:t>
        </w:r>
      </w:hyperlink>
      <w:r>
        <w:t xml:space="preserve"> Республики Беларусь от 18.07.2016 N 410-З)</w:t>
      </w:r>
    </w:p>
    <w:p w:rsidR="00524BA8" w:rsidRDefault="00524BA8">
      <w:pPr>
        <w:pStyle w:val="ConsPlusNormal"/>
      </w:pPr>
    </w:p>
    <w:p w:rsidR="00524BA8" w:rsidRDefault="00524BA8">
      <w:pPr>
        <w:pStyle w:val="ConsPlusNormal"/>
        <w:ind w:firstLine="540"/>
        <w:jc w:val="both"/>
      </w:pPr>
      <w:r>
        <w:t>В Республике Беларусь в целях учета и систематизации информации о субъектах туристической деятельности формируется реестр субъектов туристической деятельности (далее - реестр).</w:t>
      </w:r>
    </w:p>
    <w:p w:rsidR="00524BA8" w:rsidRDefault="00524BA8">
      <w:pPr>
        <w:pStyle w:val="ConsPlusNormal"/>
        <w:ind w:firstLine="540"/>
        <w:jc w:val="both"/>
      </w:pPr>
      <w:r>
        <w:t>В реестр включаются сведения о субъектах туристической деятельности, осуществляющих свою деятельность на территории Республики Беларусь.</w:t>
      </w:r>
    </w:p>
    <w:p w:rsidR="00524BA8" w:rsidRDefault="00524BA8">
      <w:pPr>
        <w:pStyle w:val="ConsPlusNormal"/>
        <w:ind w:firstLine="540"/>
        <w:jc w:val="both"/>
      </w:pPr>
      <w:r>
        <w:t>В реестр включаются следующие сведения о субъекте туристической деятельности:</w:t>
      </w:r>
    </w:p>
    <w:p w:rsidR="00524BA8" w:rsidRDefault="00524BA8">
      <w:pPr>
        <w:pStyle w:val="ConsPlusNormal"/>
        <w:ind w:firstLine="540"/>
        <w:jc w:val="both"/>
      </w:pPr>
      <w:r>
        <w:t>наименование субъекта туристической деятельности;</w:t>
      </w:r>
    </w:p>
    <w:p w:rsidR="00524BA8" w:rsidRDefault="00524BA8">
      <w:pPr>
        <w:pStyle w:val="ConsPlusNormal"/>
        <w:ind w:firstLine="540"/>
        <w:jc w:val="both"/>
      </w:pPr>
      <w:r>
        <w:t>регистрационный номер в Едином государственном регистре юридических лиц и индивидуальных предпринимателей, учетный номер плательщика (для субъектов туристической деятельности, зарегистрированных в Республике Беларусь);</w:t>
      </w:r>
    </w:p>
    <w:p w:rsidR="00524BA8" w:rsidRDefault="00524BA8">
      <w:pPr>
        <w:pStyle w:val="ConsPlusNormal"/>
        <w:ind w:firstLine="540"/>
        <w:jc w:val="both"/>
      </w:pPr>
      <w:r>
        <w:t>обособленные подразделения (филиалы, представительства) юридического лица;</w:t>
      </w:r>
    </w:p>
    <w:p w:rsidR="00524BA8" w:rsidRDefault="00524BA8">
      <w:pPr>
        <w:pStyle w:val="ConsPlusNormal"/>
        <w:ind w:firstLine="540"/>
        <w:jc w:val="both"/>
      </w:pPr>
      <w:r>
        <w:t>организационные формы туризма;</w:t>
      </w:r>
    </w:p>
    <w:p w:rsidR="00524BA8" w:rsidRDefault="00524BA8">
      <w:pPr>
        <w:pStyle w:val="ConsPlusNormal"/>
        <w:ind w:firstLine="540"/>
        <w:jc w:val="both"/>
      </w:pPr>
      <w:r>
        <w:t>адрес официального сайта в глобальной компьютерной сети Интернет, адрес электронной почты (при их наличии), номер контактного телефона;</w:t>
      </w:r>
    </w:p>
    <w:p w:rsidR="00524BA8" w:rsidRDefault="00524BA8">
      <w:pPr>
        <w:pStyle w:val="ConsPlusNormal"/>
        <w:ind w:firstLine="540"/>
        <w:jc w:val="both"/>
      </w:pPr>
      <w:r>
        <w:t>сведения о приостановлении туристической деятельности, сроке такого приостановления;</w:t>
      </w:r>
    </w:p>
    <w:p w:rsidR="00524BA8" w:rsidRDefault="00524BA8">
      <w:pPr>
        <w:pStyle w:val="ConsPlusNormal"/>
        <w:ind w:firstLine="540"/>
        <w:jc w:val="both"/>
      </w:pPr>
      <w:r>
        <w:t>наличие добровольной сертификации туристических услуг.</w:t>
      </w:r>
    </w:p>
    <w:p w:rsidR="00524BA8" w:rsidRDefault="00524BA8">
      <w:pPr>
        <w:pStyle w:val="ConsPlusNormal"/>
        <w:ind w:firstLine="540"/>
        <w:jc w:val="both"/>
      </w:pPr>
      <w:r>
        <w:lastRenderedPageBreak/>
        <w:t xml:space="preserve">Формирование и ведение реестра осуществляются Министерством спорта и туризма Республики Беларусь в </w:t>
      </w:r>
      <w:hyperlink r:id="rId47" w:history="1">
        <w:r>
          <w:rPr>
            <w:color w:val="0000FF"/>
          </w:rPr>
          <w:t>порядке</w:t>
        </w:r>
      </w:hyperlink>
      <w:r>
        <w:t>, определенном этим Министерством.</w:t>
      </w:r>
    </w:p>
    <w:p w:rsidR="00524BA8" w:rsidRDefault="00524BA8">
      <w:pPr>
        <w:pStyle w:val="ConsPlusNormal"/>
        <w:ind w:firstLine="540"/>
        <w:jc w:val="both"/>
      </w:pPr>
      <w:r>
        <w:t>Включение сведений в реестр, внесение изменений и (или) дополнений в сведения, содержащиеся в реестре, и исключение таких сведений из него осуществляются на основании информации субъекта туристической деятельности, которая должна им представляться в Министерство спорта и туризма Республики Беларусь по формам, установленным Министерством спорта и туризма Республики Беларусь.</w:t>
      </w:r>
    </w:p>
    <w:p w:rsidR="00524BA8" w:rsidRDefault="00524BA8">
      <w:pPr>
        <w:pStyle w:val="ConsPlusNormal"/>
        <w:ind w:firstLine="540"/>
        <w:jc w:val="both"/>
      </w:pPr>
      <w:r>
        <w:t>Представление информации субъектом туристической деятельности в Министерство спорта и туризма Республики Беларусь осуществляется в письменной форме или в виде электронного документа.</w:t>
      </w:r>
    </w:p>
    <w:p w:rsidR="00524BA8" w:rsidRDefault="00524BA8">
      <w:pPr>
        <w:pStyle w:val="ConsPlusNormal"/>
        <w:ind w:firstLine="540"/>
        <w:jc w:val="both"/>
      </w:pPr>
      <w:r>
        <w:t>Сведения о субъектах туристической деятельности, содержащиеся в реестре, размещаются Министерством спорта и туризма Республики Беларусь на своем официальном сайте в глобальной компьютерной сети Интернет.</w:t>
      </w:r>
    </w:p>
    <w:p w:rsidR="00524BA8" w:rsidRDefault="00524BA8">
      <w:pPr>
        <w:pStyle w:val="ConsPlusNormal"/>
        <w:ind w:firstLine="540"/>
        <w:jc w:val="both"/>
      </w:pPr>
      <w:r>
        <w:t>Основанием для исключения сведений о субъекте туристической деятельности из реестра является исключение субъекта туристической деятельности из Единого государственного регистра юридических лиц и индивидуальных предпринимателей либо прекращение им туристической деятельности.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15. Формирование и продвижение тура</w:t>
      </w:r>
    </w:p>
    <w:p w:rsidR="00524BA8" w:rsidRDefault="00524BA8">
      <w:pPr>
        <w:pStyle w:val="ConsPlusNormal"/>
        <w:ind w:firstLine="540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Формирование тура включает в себя составление программы туристического путешествия и формирование комплекса туристических услуг, позволяющих совершить туристическое путешествие. К формированию тура также относится приобретение права на реализацию тура либо комплекса туристических услуг, сформированных нерезидентом Республики Беларусь.</w:t>
      </w:r>
    </w:p>
    <w:p w:rsidR="00524BA8" w:rsidRDefault="00524BA8">
      <w:pPr>
        <w:pStyle w:val="ConsPlusNormal"/>
        <w:ind w:firstLine="540"/>
        <w:jc w:val="both"/>
      </w:pPr>
      <w:r>
        <w:t>Программа туристического путешествия включает в себя информацию:</w:t>
      </w:r>
    </w:p>
    <w:p w:rsidR="00524BA8" w:rsidRDefault="00524BA8">
      <w:pPr>
        <w:pStyle w:val="ConsPlusNormal"/>
        <w:ind w:firstLine="540"/>
        <w:jc w:val="both"/>
      </w:pPr>
      <w:r>
        <w:t>о маршруте туристического путешествия, дате и времени начала и окончания туристического путешествия;</w:t>
      </w:r>
    </w:p>
    <w:p w:rsidR="00524BA8" w:rsidRDefault="00524BA8">
      <w:pPr>
        <w:pStyle w:val="ConsPlusNormal"/>
        <w:ind w:firstLine="540"/>
        <w:jc w:val="both"/>
      </w:pPr>
      <w:r>
        <w:t>о порядке встречи и проводов, сопровождения туриста, экскурсанта;</w:t>
      </w:r>
    </w:p>
    <w:p w:rsidR="00524BA8" w:rsidRDefault="00524BA8">
      <w:pPr>
        <w:pStyle w:val="ConsPlusNormal"/>
        <w:ind w:firstLine="540"/>
        <w:jc w:val="both"/>
      </w:pPr>
      <w:r>
        <w:t>о характеристике транспортных средств, осуществляющих перевозку туриста, экскурсанта, сроках стыковок (совмещений) рейсов;</w:t>
      </w:r>
    </w:p>
    <w:p w:rsidR="00524BA8" w:rsidRDefault="00524BA8">
      <w:pPr>
        <w:pStyle w:val="ConsPlusNormal"/>
        <w:ind w:firstLine="540"/>
        <w:jc w:val="both"/>
      </w:pPr>
      <w:r>
        <w:t>о характеристике объектов для размещения туристов, в том числе их местоположение, классификация по законодательству страны (места) временного пребывания, правила временного проживания, а также иная обязательная информация, установленная законодательством страны (места) временного пребывания;</w:t>
      </w:r>
    </w:p>
    <w:p w:rsidR="00524BA8" w:rsidRDefault="00524BA8">
      <w:pPr>
        <w:pStyle w:val="ConsPlusNormal"/>
        <w:ind w:firstLine="540"/>
        <w:jc w:val="both"/>
      </w:pPr>
      <w:r>
        <w:t>о порядке обеспечения питания туриста, экскурсанта во время осуществления туристического путешествия;</w:t>
      </w:r>
    </w:p>
    <w:p w:rsidR="00524BA8" w:rsidRDefault="00524BA8">
      <w:pPr>
        <w:pStyle w:val="ConsPlusNormal"/>
        <w:ind w:firstLine="540"/>
        <w:jc w:val="both"/>
      </w:pPr>
      <w:r>
        <w:t>о перечне и характеристике иных оказываемых туристических услуг.</w:t>
      </w:r>
    </w:p>
    <w:p w:rsidR="00524BA8" w:rsidRDefault="00524BA8">
      <w:pPr>
        <w:pStyle w:val="ConsPlusNormal"/>
        <w:ind w:firstLine="540"/>
        <w:jc w:val="both"/>
      </w:pPr>
      <w:r>
        <w:t>Комплекс туристических услуг составляют услуги, которые оказывает туроператор самостоятельно и (или) права на которые туроператор приобретает на основе договоров с третьими лицами.</w:t>
      </w:r>
    </w:p>
    <w:p w:rsidR="00524BA8" w:rsidRDefault="00524BA8">
      <w:pPr>
        <w:pStyle w:val="ConsPlusNormal"/>
        <w:ind w:firstLine="540"/>
        <w:jc w:val="both"/>
      </w:pPr>
      <w:r>
        <w:t xml:space="preserve">Продвижение тура включает в себя комплекс мер, направленных на формирование спроса на туристические услуги, в том числе посредством рекламы, участия в специализированных выставках, ярмарках, создания </w:t>
      </w:r>
      <w:proofErr w:type="gramStart"/>
      <w:r>
        <w:t>интернет-порталов</w:t>
      </w:r>
      <w:proofErr w:type="gramEnd"/>
      <w:r>
        <w:t>, издания каталогов, буклетов.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16. Реализация тура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Реализация тура субъекту туристической деятельности осуществляется на основании договора комиссии или иных договоров, не запрещенных законодательством.</w:t>
      </w:r>
    </w:p>
    <w:p w:rsidR="00524BA8" w:rsidRDefault="00524BA8">
      <w:pPr>
        <w:pStyle w:val="ConsPlusNormal"/>
        <w:ind w:firstLine="540"/>
        <w:jc w:val="both"/>
      </w:pPr>
      <w:r>
        <w:t>Реализация тура участнику (участникам) туристической деятельности осуществляется на основании договора оказания туристических услуг.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17. Договор оказания туристических услуг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lastRenderedPageBreak/>
        <w:t>По договору оказания туристических услуг исполнитель (субъект туристической деятельности) обязуется по заданию заказчика (участника туристической деятельности) оказать туристические услуги, а заказчик обязуется их оплатить. К договору оказания туристических услуг применяются правила, установленные законодательством для договора возмездного оказания услуг.</w:t>
      </w:r>
    </w:p>
    <w:p w:rsidR="00524BA8" w:rsidRDefault="00524BA8">
      <w:pPr>
        <w:pStyle w:val="ConsPlusNormal"/>
        <w:ind w:firstLine="540"/>
        <w:jc w:val="both"/>
      </w:pPr>
      <w:r>
        <w:t>Договором оказания туристических услуг может быть предусмотрено исполнение всех или части обязательств исполнителя по договору третьими лицами. Исполнение обязатель</w:t>
      </w:r>
      <w:proofErr w:type="gramStart"/>
      <w:r>
        <w:t>ств тр</w:t>
      </w:r>
      <w:proofErr w:type="gramEnd"/>
      <w:r>
        <w:t>етьими лицами не освобождает исполнителя по договору от ответственности перед заказчиком за неисполнение или ненадлежащее исполнение третьими лицами обязательств по договору оказания туристических услуг.</w:t>
      </w:r>
    </w:p>
    <w:p w:rsidR="00524BA8" w:rsidRDefault="00524BA8">
      <w:pPr>
        <w:pStyle w:val="ConsPlusNormal"/>
        <w:ind w:firstLine="540"/>
        <w:jc w:val="both"/>
      </w:pPr>
      <w:r>
        <w:t>Договор оказания туристических услуг заключается в письменной форме и кроме существенных условий, определенных законодательством, должен содержать следующие существенные условия: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 xml:space="preserve">абзац исключен. - </w:t>
      </w:r>
      <w:hyperlink r:id="rId50" w:history="1">
        <w:r>
          <w:rPr>
            <w:color w:val="0000FF"/>
          </w:rPr>
          <w:t>Закон</w:t>
        </w:r>
      </w:hyperlink>
      <w:r>
        <w:t xml:space="preserve"> Республики Беларусь от 16.06.2010 N 139-З;</w:t>
      </w:r>
    </w:p>
    <w:p w:rsidR="00524BA8" w:rsidRDefault="00524BA8">
      <w:pPr>
        <w:pStyle w:val="ConsPlusNormal"/>
        <w:ind w:firstLine="540"/>
        <w:jc w:val="both"/>
      </w:pPr>
      <w:r>
        <w:t>стоимость туристических услуг, сроки и порядок их оплаты;</w:t>
      </w:r>
    </w:p>
    <w:p w:rsidR="00524BA8" w:rsidRDefault="00524BA8">
      <w:pPr>
        <w:pStyle w:val="ConsPlusNormal"/>
        <w:ind w:firstLine="540"/>
        <w:jc w:val="both"/>
      </w:pPr>
      <w:r>
        <w:t>сведения об исполнителе, его месте нахождения (месте жительства индивидуального предпринимателя) и банковские реквизиты;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Республики Беларусь от 22.12.2011 N 326-З)</w:t>
      </w:r>
    </w:p>
    <w:p w:rsidR="00524BA8" w:rsidRDefault="00524BA8">
      <w:pPr>
        <w:pStyle w:val="ConsPlusNormal"/>
        <w:ind w:firstLine="540"/>
        <w:jc w:val="both"/>
      </w:pPr>
      <w:r>
        <w:t>сведения о заказчике, а также о третьих лицах, если договором для них предусмотрено оказание туристических услуг, в объеме, необходимом для оказания туристических услуг;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Республики Беларусь от 18.07.2016 N 410-З)</w:t>
      </w:r>
    </w:p>
    <w:p w:rsidR="00524BA8" w:rsidRDefault="00524BA8">
      <w:pPr>
        <w:pStyle w:val="ConsPlusNormal"/>
        <w:ind w:firstLine="540"/>
        <w:jc w:val="both"/>
      </w:pPr>
      <w:r>
        <w:t>программу туристического путешествия;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>права, обязанности и ответственность сторон;</w:t>
      </w:r>
    </w:p>
    <w:p w:rsidR="00524BA8" w:rsidRDefault="00524BA8">
      <w:pPr>
        <w:pStyle w:val="ConsPlusNormal"/>
        <w:ind w:firstLine="540"/>
        <w:jc w:val="both"/>
      </w:pPr>
      <w:r>
        <w:t>условия изменения и расторжения договора оказания туристических услуг, порядок урегулирования возникших споров и возмещения причиненных убытков (вреда);</w:t>
      </w:r>
    </w:p>
    <w:p w:rsidR="00524BA8" w:rsidRDefault="00524BA8">
      <w:pPr>
        <w:pStyle w:val="ConsPlusNormal"/>
        <w:ind w:firstLine="540"/>
        <w:jc w:val="both"/>
      </w:pPr>
      <w:r>
        <w:t>иные условия, относительно которых по заявлению одной из сторон должно быть достигнуто соглашение.</w:t>
      </w:r>
    </w:p>
    <w:p w:rsidR="00524BA8" w:rsidRDefault="00524BA8">
      <w:pPr>
        <w:pStyle w:val="ConsPlusNormal"/>
        <w:ind w:firstLine="540"/>
        <w:jc w:val="both"/>
      </w:pPr>
      <w:r>
        <w:t xml:space="preserve">Каждая из сторон вправе потребовать изменения или расторжения договора оказания туристических услуг в связи с существенными изменениями обстоятельств, из которых стороны исходили при его заключении, в соответствии с Гражданским </w:t>
      </w:r>
      <w:hyperlink r:id="rId54" w:history="1">
        <w:r>
          <w:rPr>
            <w:color w:val="0000FF"/>
          </w:rPr>
          <w:t>кодексом</w:t>
        </w:r>
      </w:hyperlink>
      <w:r>
        <w:t xml:space="preserve"> Республики Беларусь.</w:t>
      </w:r>
    </w:p>
    <w:p w:rsidR="00524BA8" w:rsidRDefault="00524BA8">
      <w:pPr>
        <w:pStyle w:val="ConsPlusNormal"/>
        <w:jc w:val="both"/>
      </w:pPr>
      <w:proofErr w:type="gramStart"/>
      <w:r>
        <w:t xml:space="preserve">(часть четвертая статьи 17 введена </w:t>
      </w:r>
      <w:hyperlink r:id="rId55" w:history="1">
        <w:r>
          <w:rPr>
            <w:color w:val="0000FF"/>
          </w:rPr>
          <w:t>Законом</w:t>
        </w:r>
      </w:hyperlink>
      <w:r>
        <w:t xml:space="preserve"> Республики Беларусь от 16.06.2010 N 139-З</w:t>
      </w:r>
      <w:proofErr w:type="gramEnd"/>
    </w:p>
    <w:p w:rsidR="00524BA8" w:rsidRDefault="00524BA8">
      <w:pPr>
        <w:pStyle w:val="ConsPlusNormal"/>
        <w:ind w:firstLine="540"/>
        <w:jc w:val="both"/>
      </w:pPr>
      <w:r>
        <w:t xml:space="preserve">Типовая </w:t>
      </w:r>
      <w:hyperlink r:id="rId56" w:history="1">
        <w:r>
          <w:rPr>
            <w:color w:val="0000FF"/>
          </w:rPr>
          <w:t>форма</w:t>
        </w:r>
      </w:hyperlink>
      <w:r>
        <w:t xml:space="preserve"> договора оказания туристических услуг утверждается Советом Министров Республики Беларусь.</w:t>
      </w:r>
    </w:p>
    <w:p w:rsidR="00524BA8" w:rsidRDefault="00524BA8">
      <w:pPr>
        <w:pStyle w:val="ConsPlusNormal"/>
        <w:jc w:val="both"/>
      </w:pPr>
      <w:r>
        <w:t xml:space="preserve">(часть пятая статьи 17 введена </w:t>
      </w:r>
      <w:hyperlink r:id="rId57" w:history="1">
        <w:r>
          <w:rPr>
            <w:color w:val="0000FF"/>
          </w:rPr>
          <w:t>Законом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18. Правила оказания туристических услуг</w:t>
      </w:r>
    </w:p>
    <w:p w:rsidR="00524BA8" w:rsidRDefault="00524BA8">
      <w:pPr>
        <w:pStyle w:val="ConsPlusNormal"/>
        <w:ind w:firstLine="540"/>
        <w:jc w:val="both"/>
      </w:pPr>
      <w:r>
        <w:t xml:space="preserve">(введена </w:t>
      </w:r>
      <w:hyperlink r:id="rId58" w:history="1">
        <w:r>
          <w:rPr>
            <w:color w:val="0000FF"/>
          </w:rPr>
          <w:t>Законом</w:t>
        </w:r>
      </w:hyperlink>
      <w:r>
        <w:t xml:space="preserve"> Республики Беларусь от 18.07.2016 N 410-З)</w:t>
      </w:r>
    </w:p>
    <w:p w:rsidR="00524BA8" w:rsidRDefault="00524BA8">
      <w:pPr>
        <w:pStyle w:val="ConsPlusNormal"/>
      </w:pPr>
    </w:p>
    <w:p w:rsidR="00524BA8" w:rsidRDefault="00524BA8">
      <w:pPr>
        <w:pStyle w:val="ConsPlusNormal"/>
        <w:ind w:firstLine="540"/>
        <w:jc w:val="both"/>
      </w:pPr>
      <w:r>
        <w:t xml:space="preserve">Оказание туристических услуг осуществляется в соответствии с </w:t>
      </w:r>
      <w:hyperlink r:id="rId59" w:history="1">
        <w:r>
          <w:rPr>
            <w:color w:val="0000FF"/>
          </w:rPr>
          <w:t>Правилами</w:t>
        </w:r>
      </w:hyperlink>
      <w:r>
        <w:t xml:space="preserve"> оказания туристических услуг, утверждаемыми Советом Министров Республики Беларусь.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19. Качество туристических услуг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Качество туристических услуг должно соответствовать условиям договора оказания туристических услуг, обязательным для соблюдения требованиям технических нормативных правовых актов в области технического нормирования и стандартизации, а при их отсутствии или неполноте - требованиям, обычно предъявляемым к услугам соответствующего типа.</w:t>
      </w:r>
    </w:p>
    <w:p w:rsidR="00524BA8" w:rsidRDefault="00524BA8">
      <w:pPr>
        <w:pStyle w:val="ConsPlusNormal"/>
        <w:ind w:firstLine="540"/>
        <w:jc w:val="both"/>
      </w:pPr>
      <w:r>
        <w:t>Если законодательством страны (места) временного пребывания предусмотрены обязательные требования к качеству туристических услуг, такие услуги должны быть оказаны с соблюдением этих требований.</w:t>
      </w:r>
    </w:p>
    <w:p w:rsidR="00524BA8" w:rsidRDefault="00524BA8">
      <w:pPr>
        <w:pStyle w:val="ConsPlusNormal"/>
        <w:ind w:firstLine="540"/>
        <w:jc w:val="both"/>
      </w:pPr>
      <w:r>
        <w:t xml:space="preserve">Требования, связанные с недостатками качества туристических услуг, предъявляются заказчиком исполнителю договора оказания туристических услуг в соответствии с </w:t>
      </w:r>
      <w:r>
        <w:lastRenderedPageBreak/>
        <w:t>законодательством.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20. Односторонний отказ от исполнения обязательств по договору оказания туристических услуг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Заказчик вправе отказаться от исполнения обязательств по договору оказания туристических услуг при условии оплаты исполнителю фактически понесенных им расходов.</w:t>
      </w:r>
    </w:p>
    <w:p w:rsidR="00524BA8" w:rsidRDefault="00524BA8">
      <w:pPr>
        <w:pStyle w:val="ConsPlusNormal"/>
        <w:ind w:firstLine="540"/>
        <w:jc w:val="both"/>
      </w:pPr>
      <w:r>
        <w:t>Исполнитель вправе отказаться от исполнения обязательств по договору оказания туристических услуг лишь при условии полного возмещения заказчику убытков. При этом</w:t>
      </w:r>
      <w:proofErr w:type="gramStart"/>
      <w:r>
        <w:t>,</w:t>
      </w:r>
      <w:proofErr w:type="gramEnd"/>
      <w:r>
        <w:t xml:space="preserve"> если исполнитель договора оказания туристических услуг отказывается от исполнения обязательств по договору во время совершения туристического путешествия, он обязан по желанию туриста, экскурсанта организовать их возвращение в место начала (окончания) туристического путешествия на условиях, не хуже предусмотренных договором оказания туристических услуг.</w:t>
      </w:r>
    </w:p>
    <w:p w:rsidR="00524BA8" w:rsidRDefault="00524BA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Title"/>
        <w:jc w:val="center"/>
        <w:outlineLvl w:val="0"/>
      </w:pPr>
      <w:r>
        <w:t>ГЛАВА 4</w:t>
      </w:r>
    </w:p>
    <w:p w:rsidR="00524BA8" w:rsidRDefault="00524BA8">
      <w:pPr>
        <w:pStyle w:val="ConsPlusTitle"/>
        <w:jc w:val="center"/>
      </w:pPr>
      <w:r>
        <w:t>ОТДЕЛЬНЫЕ ВОПРОСЫ ОРГАНИЗАЦИИ ЭКСКУРСИОННОГО ОБСЛУЖИВАНИЯ</w:t>
      </w:r>
    </w:p>
    <w:p w:rsidR="00524BA8" w:rsidRDefault="00524BA8">
      <w:pPr>
        <w:pStyle w:val="ConsPlusNormal"/>
        <w:jc w:val="center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21. Экскурсионное обслуживание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bookmarkStart w:id="2" w:name="P308"/>
      <w:bookmarkEnd w:id="2"/>
      <w:r>
        <w:t>Экскурсионное обслуживание осуществляется на основании:</w:t>
      </w:r>
    </w:p>
    <w:p w:rsidR="00524BA8" w:rsidRDefault="00524BA8">
      <w:pPr>
        <w:pStyle w:val="ConsPlusNormal"/>
        <w:ind w:firstLine="540"/>
        <w:jc w:val="both"/>
      </w:pPr>
      <w:r>
        <w:t>договора оказания туристических услуг, когда оно является частью комплекса (комплексом) туристических услуг, оказываемых во время совершения туристического путешествия или в связи с ним;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>договора оказания экскурсионных услуг, когда оно осуществляется посредством оказания только услуг экскурсоводов, гидов-переводчиков, иных лиц, наделенных правом проведения экскурсий, в том числе с использованием транспортных средств.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 xml:space="preserve">Законодательством могут быть установлены случаи, при которых экскурсионное обслуживание осуществляется на основании договоров, не предусмотренных </w:t>
      </w:r>
      <w:hyperlink w:anchor="P308" w:history="1">
        <w:r>
          <w:rPr>
            <w:color w:val="0000FF"/>
          </w:rPr>
          <w:t>частью первой</w:t>
        </w:r>
      </w:hyperlink>
      <w:r>
        <w:t xml:space="preserve"> настоящей статьи.</w:t>
      </w:r>
    </w:p>
    <w:p w:rsidR="00524BA8" w:rsidRDefault="00524BA8">
      <w:pPr>
        <w:pStyle w:val="ConsPlusNormal"/>
        <w:ind w:firstLine="540"/>
        <w:jc w:val="both"/>
      </w:pPr>
      <w:proofErr w:type="gramStart"/>
      <w:r>
        <w:t>Если договором оказания экскурсионных услуг не предусмотрено иное, договор оказания экскурсионных услуг считается заключенным в надлежащей форме с момента выдачи экскурсанту документа, формируемого кассовым оборудованием и (или) платежным терминалом и подтверждающего оплату за оказываемые услуги независимо от форм расчета, или квитанции либо с момента совершения платежа за экскурсионные услуги посредством автоматизированной информационной системы единого расчетного и информационного пространства Республики Беларусь</w:t>
      </w:r>
      <w:proofErr w:type="gramEnd"/>
      <w:r>
        <w:t>. Форма бланка квитанции устанавливается Министерством спорта и туризма Республики Беларусь.</w:t>
      </w:r>
    </w:p>
    <w:p w:rsidR="00524BA8" w:rsidRDefault="00524BA8">
      <w:pPr>
        <w:pStyle w:val="ConsPlusNormal"/>
        <w:jc w:val="both"/>
      </w:pPr>
      <w:r>
        <w:t xml:space="preserve">(часть третья статьи 21 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Республики Беларусь от 18.07.2016 N 410-З)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22. Проведение экскурсий на территории Республики Беларусь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При экскурсионном обслуживании экскурсии на территории Республики Беларусь проводят экскурсоводы и гиды-переводчики, прошедшие профессиональную аттестацию, подтверждающую их квалификацию, а также работающие в организациях при проведении экскурсий в данных организациях, иные лица в соответствии с законодательными актами.</w:t>
      </w:r>
    </w:p>
    <w:p w:rsidR="00524BA8" w:rsidRDefault="00524BA8">
      <w:pPr>
        <w:pStyle w:val="ConsPlusNormal"/>
        <w:ind w:firstLine="540"/>
        <w:jc w:val="both"/>
      </w:pPr>
      <w:hyperlink r:id="rId64" w:history="1">
        <w:r>
          <w:rPr>
            <w:color w:val="0000FF"/>
          </w:rPr>
          <w:t>Порядок</w:t>
        </w:r>
      </w:hyperlink>
      <w:r>
        <w:t xml:space="preserve"> и условия прохождения профессиональной аттестации, подтверждающей квалификацию экскурсоводов, гидов-переводчиков, определяются Советом Министров Республики Беларусь.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23. Национальный реестр экскурсоводов и гидов-переводчиков Республики Беларусь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proofErr w:type="gramStart"/>
      <w:r>
        <w:lastRenderedPageBreak/>
        <w:t>В Республике Беларусь ведется Национальный реестр экскурсоводов и гидов-переводчиков Республики Беларусь, в который включаются сведения об экскурсоводах и гидах-переводчиках, прошедших профессиональную аттестацию, подтверждающую их квалификацию.</w:t>
      </w:r>
      <w:proofErr w:type="gramEnd"/>
    </w:p>
    <w:p w:rsidR="00524BA8" w:rsidRDefault="00524BA8">
      <w:pPr>
        <w:pStyle w:val="ConsPlusNormal"/>
        <w:ind w:firstLine="540"/>
        <w:jc w:val="both"/>
      </w:pPr>
      <w:r>
        <w:t xml:space="preserve">Республиканский орган государственного управления, ответственный за ведение Национального реестра экскурсоводов и гидов-переводчиков Республики Беларусь, и </w:t>
      </w:r>
      <w:hyperlink r:id="rId65" w:history="1">
        <w:r>
          <w:rPr>
            <w:color w:val="0000FF"/>
          </w:rPr>
          <w:t>порядок</w:t>
        </w:r>
      </w:hyperlink>
      <w:r>
        <w:t xml:space="preserve"> ведения Национального реестра экскурсоводов и гидов-переводчиков Республики Беларусь определяются Советом Министров Республики Беларусь.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Title"/>
        <w:jc w:val="center"/>
        <w:outlineLvl w:val="0"/>
      </w:pPr>
      <w:r>
        <w:t>ГЛАВА 5</w:t>
      </w:r>
    </w:p>
    <w:p w:rsidR="00524BA8" w:rsidRDefault="00524BA8">
      <w:pPr>
        <w:pStyle w:val="ConsPlusTitle"/>
        <w:jc w:val="center"/>
      </w:pPr>
      <w:r>
        <w:t>БЕЗОПАСНОСТЬ В СФЕРЕ ТУРИЗМА. ОТВЕТСТВЕННОСТЬ ЗА НАРУШЕНИЕ ЗАКОНОДАТЕЛЬСТВА О ТУРИЗМЕ</w:t>
      </w:r>
    </w:p>
    <w:p w:rsidR="00524BA8" w:rsidRDefault="00524BA8">
      <w:pPr>
        <w:pStyle w:val="ConsPlusNormal"/>
        <w:jc w:val="center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Республики Беларусь от 18.07.2016 N 410-З)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24. Общие вопросы безопасности в сфере туризма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Под безопасностью в сфере туризма понимаются сохранность жизни, здоровья, имущества туристов, экскурсантов, ненанесение вреда окружающей среде при совершении туристических путешествий.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>Министерство спорта и туризма Республики Беларусь информирует субъектов и участников туристической деятельности о странах (местах), посещение которых в данное время представляет угрозу безопасности туристов, экскурсантов, посредством размещения соответствующих сведений в республиканских средствах массовой информации.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25. Обеспечение безопасности туристов, экскурсантов в случае возникновения чрезвычайных ситуаций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В случае возникновения чрезвычайных ситуаций в пределах территории Республики Беларусь государство принимает меры по охране жизни, здоровья и имущества туристов, экскурсантов.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>В случае возникновения чрезвычайных ситуаций за пределами территории Республики Беларусь при международном выездном туризме государство принимает меры по охране жизни, здоровья и имущества туристов, экскурсантов, в том числе меры по их эвакуации из страны (места) временного пребывания.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26. Предоставление гарантий оплаты оказания медицинской помощи туристам, экскурсантам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</w:p>
    <w:p w:rsidR="00524BA8" w:rsidRDefault="00524BA8">
      <w:pPr>
        <w:pStyle w:val="ConsPlusNormal"/>
        <w:ind w:firstLine="540"/>
        <w:jc w:val="both"/>
      </w:pPr>
      <w:r>
        <w:t>Субъект туристической деятельности по желанию участника туристической деятельности обязан обеспечить предоставление гарантий оплаты оказания медицинской помощи туристам, экскурсантам для въезда в страну (место) временного пребывания, если законодательством страны (места) временного пребывания установлены такие требования.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  <w:ind w:firstLine="540"/>
        <w:jc w:val="both"/>
      </w:pPr>
      <w:r>
        <w:t xml:space="preserve">Основной формой </w:t>
      </w:r>
      <w:proofErr w:type="gramStart"/>
      <w:r>
        <w:t>предоставления гарантий оплаты оказания медицинской помощи</w:t>
      </w:r>
      <w:proofErr w:type="gramEnd"/>
      <w:r>
        <w:t xml:space="preserve"> туристам, экскурсантам является страхование жизни и здоровья.</w:t>
      </w:r>
    </w:p>
    <w:p w:rsidR="00524BA8" w:rsidRDefault="00524BA8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Закона</w:t>
        </w:r>
      </w:hyperlink>
      <w:r>
        <w:t xml:space="preserve"> Республики Беларусь от 16.06.2010 N 139-З)</w:t>
      </w:r>
    </w:p>
    <w:p w:rsidR="00524BA8" w:rsidRDefault="00524BA8">
      <w:pPr>
        <w:pStyle w:val="ConsPlusNormal"/>
      </w:pPr>
    </w:p>
    <w:p w:rsidR="00524BA8" w:rsidRDefault="00524BA8">
      <w:pPr>
        <w:pStyle w:val="ConsPlusNormal"/>
        <w:ind w:firstLine="540"/>
        <w:jc w:val="both"/>
        <w:outlineLvl w:val="1"/>
      </w:pPr>
      <w:r>
        <w:t>Статья 27. Ответственность за нарушение законодательства о туризме</w:t>
      </w:r>
    </w:p>
    <w:p w:rsidR="00524BA8" w:rsidRDefault="00524BA8">
      <w:pPr>
        <w:pStyle w:val="ConsPlusNormal"/>
        <w:ind w:firstLine="540"/>
        <w:jc w:val="both"/>
      </w:pPr>
      <w:r>
        <w:t xml:space="preserve">(введена </w:t>
      </w:r>
      <w:hyperlink r:id="rId75" w:history="1">
        <w:r>
          <w:rPr>
            <w:color w:val="0000FF"/>
          </w:rPr>
          <w:t>Законом</w:t>
        </w:r>
      </w:hyperlink>
      <w:r>
        <w:t xml:space="preserve"> Республики Беларусь от 18.07.2016 N 410-З)</w:t>
      </w:r>
    </w:p>
    <w:p w:rsidR="00524BA8" w:rsidRDefault="00524BA8">
      <w:pPr>
        <w:pStyle w:val="ConsPlusNormal"/>
      </w:pPr>
    </w:p>
    <w:p w:rsidR="00524BA8" w:rsidRDefault="00524BA8">
      <w:pPr>
        <w:pStyle w:val="ConsPlusNormal"/>
        <w:ind w:firstLine="540"/>
        <w:jc w:val="both"/>
      </w:pPr>
      <w:r>
        <w:t>Нарушение законодательства о туризме влечет за собой ответственность в соответствии с законодательными актами.</w:t>
      </w:r>
    </w:p>
    <w:p w:rsidR="00524BA8" w:rsidRDefault="00524BA8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24BA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4BA8" w:rsidRDefault="00524BA8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4BA8" w:rsidRDefault="00524BA8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524BA8" w:rsidRDefault="00524BA8">
      <w:pPr>
        <w:pStyle w:val="ConsPlusNormal"/>
      </w:pPr>
    </w:p>
    <w:p w:rsidR="00524BA8" w:rsidRDefault="00524BA8">
      <w:pPr>
        <w:pStyle w:val="ConsPlusNormal"/>
      </w:pPr>
    </w:p>
    <w:p w:rsidR="00524BA8" w:rsidRDefault="00524B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ACF" w:rsidRDefault="00B90ACF"/>
    <w:sectPr w:rsidR="00B90ACF" w:rsidSect="00B0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24BA8"/>
    <w:rsid w:val="00524BA8"/>
    <w:rsid w:val="00B9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4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4B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56294F98D26DF542A5BF8BF738E542465CB78DECD3FBABD7E3FD8E96235B02F6ED1v8I" TargetMode="External"/><Relationship Id="rId18" Type="http://schemas.openxmlformats.org/officeDocument/2006/relationships/hyperlink" Target="consultantplus://offline/ref=A56294F98D26DF542A5BF8BF738E542465CB78DECD3CB3BE7A35D0B4683DE9236C1F12334DBDF0D2F7D3453E15DBvFI" TargetMode="External"/><Relationship Id="rId26" Type="http://schemas.openxmlformats.org/officeDocument/2006/relationships/hyperlink" Target="consultantplus://offline/ref=A56294F98D26DF542A5BF8BF738E542465CB78DECD3BB2B9703685E36A6CBC2D6917427B5DF3B5DFF6D344D3vCI" TargetMode="External"/><Relationship Id="rId39" Type="http://schemas.openxmlformats.org/officeDocument/2006/relationships/hyperlink" Target="consultantplus://offline/ref=A56294F98D26DF542A5BF8BF738E542465CB78DECD3CB3BE7A35D0B4683DE9236C1F12334DBDF0D2F7D3453E17DBv8I" TargetMode="External"/><Relationship Id="rId21" Type="http://schemas.openxmlformats.org/officeDocument/2006/relationships/hyperlink" Target="consultantplus://offline/ref=A56294F98D26DF542A5BF8BF738E542465CB78DECD3CB7B77135D2B4683DE9236C1F12334DBDF0D2F7D3453E10DBvFI" TargetMode="External"/><Relationship Id="rId34" Type="http://schemas.openxmlformats.org/officeDocument/2006/relationships/hyperlink" Target="consultantplus://offline/ref=A56294F98D26DF542A5BF8BF738E542465CB78DECD3CB3BE7A35D0B4683DE9236C1F12334DBDF0D2F7D3453E14DBv7I" TargetMode="External"/><Relationship Id="rId42" Type="http://schemas.openxmlformats.org/officeDocument/2006/relationships/hyperlink" Target="consultantplus://offline/ref=A56294F98D26DF542A5BF8BF738E542465CB78DECD3CB3BE7A35D0B4683DE9236C1F12334DBDF0D2F7D3453E16DBvEI" TargetMode="External"/><Relationship Id="rId47" Type="http://schemas.openxmlformats.org/officeDocument/2006/relationships/hyperlink" Target="consultantplus://offline/ref=A56294F98D26DF542A5BF8BF738E542465CB78DECD3CB6BF7E3FD0B4683DE9236C1F12334DBDF0D2F7D3453E11DBv6I" TargetMode="External"/><Relationship Id="rId50" Type="http://schemas.openxmlformats.org/officeDocument/2006/relationships/hyperlink" Target="consultantplus://offline/ref=A56294F98D26DF542A5BF8BF738E542465CB78DECD3CB3BE7A35D0B4683DE9236C1F12334DBDF0D2F7D3453E18DBvEI" TargetMode="External"/><Relationship Id="rId55" Type="http://schemas.openxmlformats.org/officeDocument/2006/relationships/hyperlink" Target="consultantplus://offline/ref=A56294F98D26DF542A5BF8BF738E542465CB78DECD3CB3BE7A35D0B4683DE9236C1F12334DBDF0D2F7D3453E18DBvAI" TargetMode="External"/><Relationship Id="rId63" Type="http://schemas.openxmlformats.org/officeDocument/2006/relationships/hyperlink" Target="consultantplus://offline/ref=A56294F98D26DF542A5BF8BF738E542465CB78DECD3CB7B77135D2B4683DE9236C1F12334DBDF0D2F7D3453E15DBvDI" TargetMode="External"/><Relationship Id="rId68" Type="http://schemas.openxmlformats.org/officeDocument/2006/relationships/hyperlink" Target="consultantplus://offline/ref=A56294F98D26DF542A5BF8BF738E542465CB78DECD3CB3BE7A35D0B4683DE9236C1F12334DBDF0D2F7D3453F11DBv9I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A56294F98D26DF542A5BF8BF738E542465CB78DECD3CB2B97034DAB4683DE9236C1F12334DBDF0D2F7D3453E18DBvEI" TargetMode="External"/><Relationship Id="rId71" Type="http://schemas.openxmlformats.org/officeDocument/2006/relationships/hyperlink" Target="consultantplus://offline/ref=A56294F98D26DF542A5BF8BF738E542465CB78DECD3CB3BE7A35D0B4683DE9236C1F12334DBDF0D2F7D3453F11DBv6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6294F98D26DF542A5BF8BF738E542465CB78DECD3CB2B97034DAB4683DE9236C1F12334DBDF0D2F7D3453E18DBvFI" TargetMode="External"/><Relationship Id="rId29" Type="http://schemas.openxmlformats.org/officeDocument/2006/relationships/hyperlink" Target="consultantplus://offline/ref=A56294F98D26DF542A5BF8BF738E542465CB78DECD3CB7B77135D2B4683DE9236C1F12334DBDF0D2F7D3453E10DBv8I" TargetMode="External"/><Relationship Id="rId11" Type="http://schemas.openxmlformats.org/officeDocument/2006/relationships/hyperlink" Target="consultantplus://offline/ref=A56294F98D26DF542A5BF8BF738E542465CB78DECD3CB7B77135D2B4683DE9236C1F12334DBDF0D2F7D3453E11DBv9I" TargetMode="External"/><Relationship Id="rId24" Type="http://schemas.openxmlformats.org/officeDocument/2006/relationships/hyperlink" Target="consultantplus://offline/ref=A56294F98D26DF542A5BF8BF738E542465CB78DECD3CB3BE7A35D0B4683DE9236C1F12334DBDF0D2F7D3453E15DBvAI" TargetMode="External"/><Relationship Id="rId32" Type="http://schemas.openxmlformats.org/officeDocument/2006/relationships/hyperlink" Target="consultantplus://offline/ref=A56294F98D26DF542A5BF8BF738E542465CB78DECD3CB2B97034DAB4683DE9236C1F12334DBDF0D2F7D3453E18DBvCI" TargetMode="External"/><Relationship Id="rId37" Type="http://schemas.openxmlformats.org/officeDocument/2006/relationships/hyperlink" Target="consultantplus://offline/ref=A56294F98D26DF542A5BF8BF738E542465CB78DECD3CB7B77135D2B4683DE9236C1F12334DBDF0D2F7D3453E10DBv7I" TargetMode="External"/><Relationship Id="rId40" Type="http://schemas.openxmlformats.org/officeDocument/2006/relationships/hyperlink" Target="consultantplus://offline/ref=A56294F98D26DF542A5BF8BF738E542465CB78DECD3CB3BE7A35D0B4683DE9236C1F12334DBDF0D2F7D3453E17DBv7I" TargetMode="External"/><Relationship Id="rId45" Type="http://schemas.openxmlformats.org/officeDocument/2006/relationships/hyperlink" Target="consultantplus://offline/ref=A56294F98D26DF542A5BF8BF738E542465CB78DECD3CB3BE7A35D0B4683DE9236C1F12334DBDF0D2F7D3453E16DBvDI" TargetMode="External"/><Relationship Id="rId53" Type="http://schemas.openxmlformats.org/officeDocument/2006/relationships/hyperlink" Target="consultantplus://offline/ref=A56294F98D26DF542A5BF8BF738E542465CB78DECD3CB3BE7A35D0B4683DE9236C1F12334DBDF0D2F7D3453E18DBvCI" TargetMode="External"/><Relationship Id="rId58" Type="http://schemas.openxmlformats.org/officeDocument/2006/relationships/hyperlink" Target="consultantplus://offline/ref=A56294F98D26DF542A5BF8BF738E542465CB78DECD3CB7B77135D2B4683DE9236C1F12334DBDF0D2F7D3453E15DBvEI" TargetMode="External"/><Relationship Id="rId66" Type="http://schemas.openxmlformats.org/officeDocument/2006/relationships/hyperlink" Target="consultantplus://offline/ref=A56294F98D26DF542A5BF8BF738E542465CB78DECD3CB7B77135D2B4683DE9236C1F12334DBDF0D2F7D3453E15DBvBI" TargetMode="External"/><Relationship Id="rId74" Type="http://schemas.openxmlformats.org/officeDocument/2006/relationships/hyperlink" Target="consultantplus://offline/ref=A56294F98D26DF542A5BF8BF738E542465CB78DECD3CB3BE7A35D0B4683DE9236C1F12334DBDF0D2F7D3453F11DBv7I" TargetMode="External"/><Relationship Id="rId5" Type="http://schemas.openxmlformats.org/officeDocument/2006/relationships/hyperlink" Target="consultantplus://offline/ref=A56294F98D26DF542A5BF8BF738E542465CB78DECD3BB4BC7F38D8E96235B02F6E181D6C5ABAB9DEF6D3453ED1v4I" TargetMode="External"/><Relationship Id="rId15" Type="http://schemas.openxmlformats.org/officeDocument/2006/relationships/hyperlink" Target="consultantplus://offline/ref=A56294F98D26DF542A5BF8BF738E542465CB78DECD3CB3BE7A35D0B4683DE9236C1F12334DBDF0D2F7D3453E12DBvDI" TargetMode="External"/><Relationship Id="rId23" Type="http://schemas.openxmlformats.org/officeDocument/2006/relationships/hyperlink" Target="consultantplus://offline/ref=A56294F98D26DF542A5BF8BF738E542465CB78DECD3CB3BE7A35D0B4683DE9236C1F12334DBDF0D2F7D3453E15DBvCI" TargetMode="External"/><Relationship Id="rId28" Type="http://schemas.openxmlformats.org/officeDocument/2006/relationships/hyperlink" Target="consultantplus://offline/ref=A56294F98D26DF542A5BF8BF738E542465CB78DECD3CB3BE7A35D0B4683DE9236C1F12334DBDF0D2F7D3453E14DBvFI" TargetMode="External"/><Relationship Id="rId36" Type="http://schemas.openxmlformats.org/officeDocument/2006/relationships/hyperlink" Target="consultantplus://offline/ref=A56294F98D26DF542A5BF8BF738E542465CB78DECD3CB3BE7A35D0B4683DE9236C1F12334DBDF0D2F7D3453E17DBvDI" TargetMode="External"/><Relationship Id="rId49" Type="http://schemas.openxmlformats.org/officeDocument/2006/relationships/hyperlink" Target="consultantplus://offline/ref=A56294F98D26DF542A5BF8BF738E542465CB78DECD3CB3BE7A35D0B4683DE9236C1F12334DBDF0D2F7D3453E19DBv6I" TargetMode="External"/><Relationship Id="rId57" Type="http://schemas.openxmlformats.org/officeDocument/2006/relationships/hyperlink" Target="consultantplus://offline/ref=A56294F98D26DF542A5BF8BF738E542465CB78DECD3CB3BE7A35D0B4683DE9236C1F12334DBDF0D2F7D3453E18DBvAI" TargetMode="External"/><Relationship Id="rId61" Type="http://schemas.openxmlformats.org/officeDocument/2006/relationships/hyperlink" Target="consultantplus://offline/ref=A56294F98D26DF542A5BF8BF738E542465CB78DECD3CB3BE7A35D0B4683DE9236C1F12334DBDF0D2F7D3453F11DBvFI" TargetMode="External"/><Relationship Id="rId10" Type="http://schemas.openxmlformats.org/officeDocument/2006/relationships/hyperlink" Target="consultantplus://offline/ref=A56294F98D26DF542A5BF8BF738E542465CB78DECD3CB7B77135D2B4683DE9236C1F12334DBDF0D2F7D3453E11DBv8I" TargetMode="External"/><Relationship Id="rId19" Type="http://schemas.openxmlformats.org/officeDocument/2006/relationships/hyperlink" Target="consultantplus://offline/ref=A56294F98D26DF542A5BF8BF738E542465CB78DECD3CB3BE7A35D0B4683DE9236C1F12334DBDF0D2F7D3453E15DBvFI" TargetMode="External"/><Relationship Id="rId31" Type="http://schemas.openxmlformats.org/officeDocument/2006/relationships/hyperlink" Target="consultantplus://offline/ref=A56294F98D26DF542A5BF8BF738E542465CB78DECD3AB1B87F34D8E96235B02F6E181D6C5ABAB9DEF6D3453BD1v9I" TargetMode="External"/><Relationship Id="rId44" Type="http://schemas.openxmlformats.org/officeDocument/2006/relationships/hyperlink" Target="consultantplus://offline/ref=A56294F98D26DF542A5BF8BF738E542465CB78DECD3CB7B77135D2B4683DE9236C1F12334DBDF0D2F7D3453E13DBvEI" TargetMode="External"/><Relationship Id="rId52" Type="http://schemas.openxmlformats.org/officeDocument/2006/relationships/hyperlink" Target="consultantplus://offline/ref=A56294F98D26DF542A5BF8BF738E542465CB78DECD3CB7B77135D2B4683DE9236C1F12334DBDF0D2F7D3453E12DBv6I" TargetMode="External"/><Relationship Id="rId60" Type="http://schemas.openxmlformats.org/officeDocument/2006/relationships/hyperlink" Target="consultantplus://offline/ref=A56294F98D26DF542A5BF8BF738E542465CB78DECD3CB3BE7A35D0B4683DE9236C1F12334DBDF0D2F7D3453E18DBv6I" TargetMode="External"/><Relationship Id="rId65" Type="http://schemas.openxmlformats.org/officeDocument/2006/relationships/hyperlink" Target="consultantplus://offline/ref=A56294F98D26DF542A5BF8BF738E542465CB78DECD38B2B97938D8E96235B02F6E181D6C5ABAB9DEF6D3443AD1v5I" TargetMode="External"/><Relationship Id="rId73" Type="http://schemas.openxmlformats.org/officeDocument/2006/relationships/hyperlink" Target="consultantplus://offline/ref=A56294F98D26DF542A5BF8BF738E542465CB78DECD3CB3BE7A35D0B4683DE9236C1F12334DBDF0D2F7D3453F11DBv7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56294F98D26DF542A5BF8BF738E542465CB78DECD3CB3BE7A35D0B4683DE9236C1F12334DBDF0D2F7D3453E11DBv9I" TargetMode="External"/><Relationship Id="rId14" Type="http://schemas.openxmlformats.org/officeDocument/2006/relationships/hyperlink" Target="consultantplus://offline/ref=A56294F98D26DF542A5BF8BF738E542465CB78DECD3CB2BC703CD6B4683DE9236C1FD1v2I" TargetMode="External"/><Relationship Id="rId22" Type="http://schemas.openxmlformats.org/officeDocument/2006/relationships/hyperlink" Target="consultantplus://offline/ref=A56294F98D26DF542A5BF8BF738E542465CB78DECD3CB1BE7C3DD1B4683DE9236C1FD1v2I" TargetMode="External"/><Relationship Id="rId27" Type="http://schemas.openxmlformats.org/officeDocument/2006/relationships/hyperlink" Target="consultantplus://offline/ref=A56294F98D26DF542A5BF8BF738E542465CB78DECD3CB7B77135D2B4683DE9236C1F12334DBDF0D2F7D3453E10DBvDI" TargetMode="External"/><Relationship Id="rId30" Type="http://schemas.openxmlformats.org/officeDocument/2006/relationships/hyperlink" Target="consultantplus://offline/ref=A56294F98D26DF542A5BF8BF738E542465CB78DECD3AB1B87F34D8E96235B02F6E181D6C5ABAB9DEF6D34539D1v5I" TargetMode="External"/><Relationship Id="rId35" Type="http://schemas.openxmlformats.org/officeDocument/2006/relationships/hyperlink" Target="consultantplus://offline/ref=A56294F98D26DF542A5BF8BF738E542465CB78DECD3CB3BE7A35D0B4683DE9236C1F12334DBDF0D2F7D3453E17DBvEI" TargetMode="External"/><Relationship Id="rId43" Type="http://schemas.openxmlformats.org/officeDocument/2006/relationships/hyperlink" Target="consultantplus://offline/ref=A56294F98D26DF542A5BF8BF738E542465CB78DECD3CB3BE7A35D0B4683DE9236C1F12334DBDF0D2F7D3453E16DBvCI" TargetMode="External"/><Relationship Id="rId48" Type="http://schemas.openxmlformats.org/officeDocument/2006/relationships/hyperlink" Target="consultantplus://offline/ref=A56294F98D26DF542A5BF8BF738E542465CB78DECD3CB3BE7A35D0B4683DE9236C1F12334DBDF0D2F7D3453E16DBvAI" TargetMode="External"/><Relationship Id="rId56" Type="http://schemas.openxmlformats.org/officeDocument/2006/relationships/hyperlink" Target="consultantplus://offline/ref=A56294F98D26DF542A5BF8BF738E542465CB78DECD3CB0B77B38D2B4683DE9236C1F12334DBDF0D2F7D3453F17DBv8I" TargetMode="External"/><Relationship Id="rId64" Type="http://schemas.openxmlformats.org/officeDocument/2006/relationships/hyperlink" Target="consultantplus://offline/ref=A56294F98D26DF542A5BF8BF738E542465CB78DECD38B2B97938D8E96235B02F6E181D6C5ABAB9DEF6D3453FD1v3I" TargetMode="External"/><Relationship Id="rId69" Type="http://schemas.openxmlformats.org/officeDocument/2006/relationships/hyperlink" Target="consultantplus://offline/ref=A56294F98D26DF542A5BF8BF738E542465CB78DECD3CB3BE7A35D0B4683DE9236C1F12334DBDF0D2F7D3453F11DBv6I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A56294F98D26DF542A5BF8BF738E542465CB78DECD3CB7B77135D2B4683DE9236C1F12334DBDF0D2F7D3453E11DBvAI" TargetMode="External"/><Relationship Id="rId51" Type="http://schemas.openxmlformats.org/officeDocument/2006/relationships/hyperlink" Target="consultantplus://offline/ref=A56294F98D26DF542A5BF8BF738E542465CB78DECD3CB2B97034DAB4683DE9236C1F12334DBDF0D2F7D3453E18DBvDI" TargetMode="External"/><Relationship Id="rId72" Type="http://schemas.openxmlformats.org/officeDocument/2006/relationships/hyperlink" Target="consultantplus://offline/ref=A56294F98D26DF542A5BF8BF738E542465CB78DECD3CB3BE7A35D0B4683DE9236C1F12334DBDF0D2F7D3453F11DBv7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56294F98D26DF542A5BF8BF738E542465CB78DECD3CB3BE7A35D0B4683DE9236C1F12334DBDF0D2F7D3453E12DBvEI" TargetMode="External"/><Relationship Id="rId17" Type="http://schemas.openxmlformats.org/officeDocument/2006/relationships/hyperlink" Target="consultantplus://offline/ref=A56294F98D26DF542A5BF8BF738E542465CB78DECD3CB7B77135D2B4683DE9236C1F12334DBDF0D2F7D3453E10DBvEI" TargetMode="External"/><Relationship Id="rId25" Type="http://schemas.openxmlformats.org/officeDocument/2006/relationships/hyperlink" Target="consultantplus://offline/ref=A56294F98D26DF542A5BF8BF738E542465CB78DECD3CB3BE7A35D0B4683DE9236C1F12334DBDF0D2F7D3453E15DBvBI" TargetMode="External"/><Relationship Id="rId33" Type="http://schemas.openxmlformats.org/officeDocument/2006/relationships/hyperlink" Target="consultantplus://offline/ref=A56294F98D26DF542A5BF8BF738E542465CB78DECD3CB7B67F39D3B4683DE9236C1F12334DBDF0D2F7D3453E10DBvFI" TargetMode="External"/><Relationship Id="rId38" Type="http://schemas.openxmlformats.org/officeDocument/2006/relationships/hyperlink" Target="consultantplus://offline/ref=A56294F98D26DF542A5BF8BF738E542465CB78DECD3CB3BE7A35D0B4683DE9236C1F12334DBDF0D2F7D3453E17DBvAI" TargetMode="External"/><Relationship Id="rId46" Type="http://schemas.openxmlformats.org/officeDocument/2006/relationships/hyperlink" Target="consultantplus://offline/ref=A56294F98D26DF542A5BF8BF738E542465CB78DECD3CB7B77135D2B4683DE9236C1F12334DBDF0D2F7D3453E13DBvFI" TargetMode="External"/><Relationship Id="rId59" Type="http://schemas.openxmlformats.org/officeDocument/2006/relationships/hyperlink" Target="consultantplus://offline/ref=A56294F98D26DF542A5BF8BF738E542465CB78DECD3CB0B77B38D2B4683DE9236C1F12334DBDF0D2F7D3453E12DBvCI" TargetMode="External"/><Relationship Id="rId67" Type="http://schemas.openxmlformats.org/officeDocument/2006/relationships/hyperlink" Target="consultantplus://offline/ref=A56294F98D26DF542A5BF8BF738E542465CB78DECD3CB3BE7A35D0B4683DE9236C1F12334DBDF0D2F7D3453F11DBv8I" TargetMode="External"/><Relationship Id="rId20" Type="http://schemas.openxmlformats.org/officeDocument/2006/relationships/hyperlink" Target="consultantplus://offline/ref=A56294F98D26DF542A5BF8BF738E542465CB78DECD3CB3BE7A35D0B4683DE9236C1F12334DBDF0D2F7D3453E15DBvFI" TargetMode="External"/><Relationship Id="rId41" Type="http://schemas.openxmlformats.org/officeDocument/2006/relationships/hyperlink" Target="consultantplus://offline/ref=A56294F98D26DF542A5BF8BF738E542465CB78DECD3CB2BF7939D2B4683DE9236C1F12334DBDF0D2F7D3453E15DBvEI" TargetMode="External"/><Relationship Id="rId54" Type="http://schemas.openxmlformats.org/officeDocument/2006/relationships/hyperlink" Target="consultantplus://offline/ref=A56294F98D26DF542A5BF8BF738E542465CB78DECD3CB2BC703CD6B4683DE9236C1FD1v2I" TargetMode="External"/><Relationship Id="rId62" Type="http://schemas.openxmlformats.org/officeDocument/2006/relationships/hyperlink" Target="consultantplus://offline/ref=A56294F98D26DF542A5BF8BF738E542465CB78DECD3CB3BE7A35D0B4683DE9236C1F12334DBDF0D2F7D3453F11DBvCI" TargetMode="External"/><Relationship Id="rId70" Type="http://schemas.openxmlformats.org/officeDocument/2006/relationships/hyperlink" Target="consultantplus://offline/ref=A56294F98D26DF542A5BF8BF738E542465CB78DECD3CB3BE7A35D0B4683DE9236C1F12334DBDF0D2F7D3453F11DBv6I" TargetMode="External"/><Relationship Id="rId75" Type="http://schemas.openxmlformats.org/officeDocument/2006/relationships/hyperlink" Target="consultantplus://offline/ref=A56294F98D26DF542A5BF8BF738E542465CB78DECD3CB7B77135D2B4683DE9236C1F12334DBDF0D2F7D3453E15DBv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6294F98D26DF542A5BF8BF738E542465CB78DECD3CB3BE7A35D0B4683DE9236C1F12334DBDF0D2F7D3453E11DB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7136</Words>
  <Characters>40681</Characters>
  <Application>Microsoft Office Word</Application>
  <DocSecurity>0</DocSecurity>
  <Lines>339</Lines>
  <Paragraphs>95</Paragraphs>
  <ScaleCrop>false</ScaleCrop>
  <Company/>
  <LinksUpToDate>false</LinksUpToDate>
  <CharactersWithSpaces>47722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Arxipova_EN</dc:creator>
  <cp:keywords/>
  <dc:description/>
  <cp:lastModifiedBy>Arxipova_EN</cp:lastModifiedBy>
  <cp:revision>2</cp:revision>
  <dcterms:created xsi:type="dcterms:W3CDTF">2017-02-24T08:47:00Z</dcterms:created>
  <dcterms:modified xsi:type="dcterms:W3CDTF">2017-02-24T08:47:00Z</dcterms:modified>
</cp:coreProperties>
</file>