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6B" w:rsidRDefault="0025076B" w:rsidP="002507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0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Трагедия деревни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Сметаничи</w:t>
      </w:r>
      <w:proofErr w:type="spellEnd"/>
    </w:p>
    <w:p w:rsidR="0025076B" w:rsidRDefault="0025076B" w:rsidP="0025076B">
      <w:pPr>
        <w:pStyle w:val="font8"/>
        <w:spacing w:before="0" w:beforeAutospacing="0" w:after="0" w:afterAutospacing="0"/>
        <w:jc w:val="both"/>
        <w:textAlignment w:val="baseline"/>
        <w:rPr>
          <w:bCs/>
          <w:color w:val="000000"/>
          <w:sz w:val="30"/>
          <w:szCs w:val="30"/>
          <w:bdr w:val="none" w:sz="0" w:space="0" w:color="auto" w:frame="1"/>
        </w:rPr>
      </w:pPr>
    </w:p>
    <w:p w:rsidR="0025076B" w:rsidRPr="00073876" w:rsidRDefault="003265FD" w:rsidP="0025076B">
      <w:pPr>
        <w:pStyle w:val="font8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073876">
        <w:rPr>
          <w:bCs/>
          <w:noProof/>
          <w:color w:val="000000"/>
          <w:sz w:val="30"/>
          <w:szCs w:val="30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233111A" wp14:editId="1C23CA7F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3039745" cy="2771775"/>
            <wp:effectExtent l="0" t="0" r="8255" b="9525"/>
            <wp:wrapThrough wrapText="bothSides">
              <wp:wrapPolygon edited="0">
                <wp:start x="0" y="0"/>
                <wp:lineTo x="0" y="21526"/>
                <wp:lineTo x="21523" y="21526"/>
                <wp:lineTo x="21523" y="0"/>
                <wp:lineTo x="0" y="0"/>
              </wp:wrapPolygon>
            </wp:wrapThrough>
            <wp:docPr id="1" name="Рисунок 1" descr="D:\!!!  ВОИНСКИЕ + ПАСПОРТА (захоронения, памятники, фото) ВСЕ 2021\ПАМ для КАРТЫ ВОВ, ВЗ и ВНЕ\6188 Сметани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 ВОИНСКИЕ + ПАСПОРТА (захоронения, памятники, фото) ВСЕ 2021\ПАМ для КАРТЫ ВОВ, ВЗ и ВНЕ\6188 Сметанич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До Великой Отечественной войны жители деревни </w:t>
      </w:r>
      <w:proofErr w:type="spellStart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>Сметаничи</w:t>
      </w:r>
      <w:proofErr w:type="spellEnd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 хорошо жили в колхозе. Но война оборвала счастливую жизнь. Мужчины взяли в руки оружие, сражались с врагом на фронтах и в партизанских отрядах. Одним из первых организаторов партизанской борьбы на </w:t>
      </w:r>
      <w:proofErr w:type="spellStart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>Шкловщине</w:t>
      </w:r>
      <w:proofErr w:type="spellEnd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 был уроженец </w:t>
      </w:r>
      <w:proofErr w:type="spellStart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>Сметанич</w:t>
      </w:r>
      <w:proofErr w:type="spellEnd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 коммунист Павел </w:t>
      </w:r>
      <w:proofErr w:type="spellStart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>Красяков</w:t>
      </w:r>
      <w:proofErr w:type="spellEnd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. Руководимый им партизанский отряд вскоре влился в бригаду “Чекист”. В деревне остались женщины с детьми и старики. Трагедия постигла </w:t>
      </w:r>
      <w:proofErr w:type="spellStart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>иx</w:t>
      </w:r>
      <w:proofErr w:type="spellEnd"/>
      <w:r w:rsidR="0025076B"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 3 августа 1942 года. Якобы за связь с партизанами фашисты сожгли деревню и 74 её жителя. Немногим удалось спастись от смерти.</w:t>
      </w:r>
    </w:p>
    <w:p w:rsidR="0025076B" w:rsidRPr="00073876" w:rsidRDefault="0025076B" w:rsidP="0025076B">
      <w:pPr>
        <w:pStyle w:val="font8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073876">
        <w:rPr>
          <w:bCs/>
          <w:color w:val="000000"/>
          <w:sz w:val="30"/>
          <w:szCs w:val="30"/>
          <w:bdr w:val="none" w:sz="0" w:space="0" w:color="auto" w:frame="1"/>
        </w:rPr>
        <w:t>         Немцы окружили деревню. Кто не подчинялся и не выходил из дома, тех выгоняли насильно или расстреливали на месте. Загнав людей в колхозную постройку для скота, немцы подожгли ее. Кто пытался бежать, тех расстреливали.      </w:t>
      </w:r>
    </w:p>
    <w:p w:rsidR="0025076B" w:rsidRPr="00073876" w:rsidRDefault="0025076B" w:rsidP="0025076B">
      <w:pPr>
        <w:pStyle w:val="font8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073876">
        <w:rPr>
          <w:bCs/>
          <w:color w:val="000000"/>
          <w:sz w:val="30"/>
          <w:szCs w:val="30"/>
          <w:bdr w:val="none" w:sz="0" w:space="0" w:color="auto" w:frame="1"/>
        </w:rPr>
        <w:t> </w:t>
      </w:r>
      <w:r>
        <w:rPr>
          <w:bCs/>
          <w:color w:val="000000"/>
          <w:sz w:val="30"/>
          <w:szCs w:val="30"/>
          <w:bdr w:val="none" w:sz="0" w:space="0" w:color="auto" w:frame="1"/>
        </w:rPr>
        <w:tab/>
      </w:r>
      <w:r w:rsidRPr="00073876">
        <w:rPr>
          <w:bCs/>
          <w:color w:val="000000"/>
          <w:sz w:val="30"/>
          <w:szCs w:val="30"/>
          <w:bdr w:val="none" w:sz="0" w:space="0" w:color="auto" w:frame="1"/>
        </w:rPr>
        <w:t>Свидетель тех трагических событий Егор Павлович Дьяков рассказывал: "Мне тогда было десять лет. В то утро мать только зажгла печь, как послышались выстрелы из пулемета. Наша хата была крайней - она и загорелась. Мы всей семьей выскочили из дома. Мой отец вынес нашего дедушку Прохора: он ходить не мог. Мы все бросились бежать в рожь, которая неподалеку была. Многие из сельчан кто куда схоронились.         </w:t>
      </w:r>
    </w:p>
    <w:p w:rsidR="0025076B" w:rsidRPr="00073876" w:rsidRDefault="0025076B" w:rsidP="0025076B">
      <w:pPr>
        <w:pStyle w:val="font8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         Каратели искали людей по рвам, во ржи, где мы сидели. Около нас прошли в нескольких метрах, но не заметили. Среди попавших в лапы карателей была моя сестра Евдокия и ее муж Николай, дядя Иван с женой и сыном. Даже слепого деда Осипа </w:t>
      </w:r>
      <w:proofErr w:type="spellStart"/>
      <w:r w:rsidRPr="00073876">
        <w:rPr>
          <w:bCs/>
          <w:color w:val="000000"/>
          <w:sz w:val="30"/>
          <w:szCs w:val="30"/>
          <w:bdr w:val="none" w:sz="0" w:space="0" w:color="auto" w:frame="1"/>
        </w:rPr>
        <w:t>Демашкевича</w:t>
      </w:r>
      <w:proofErr w:type="spellEnd"/>
      <w:r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 не пожалели, загнали в сарай. 12 семей было полностью сожжено.”                     </w:t>
      </w:r>
    </w:p>
    <w:p w:rsidR="0025076B" w:rsidRPr="0025076B" w:rsidRDefault="0025076B" w:rsidP="003265FD">
      <w:pPr>
        <w:pStyle w:val="font8"/>
        <w:spacing w:before="0" w:beforeAutospacing="0" w:after="0" w:afterAutospacing="0"/>
        <w:jc w:val="both"/>
        <w:textAlignment w:val="baseline"/>
      </w:pPr>
      <w:r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         В память о жертвах августовской трагедии 1942 года был воздвигнут памятник. Он открыт в июле 1967 года, когда отмечалось 25-летие победы над фашистской Германией и 26-летие освобождения </w:t>
      </w:r>
      <w:proofErr w:type="spellStart"/>
      <w:r w:rsidRPr="00073876">
        <w:rPr>
          <w:bCs/>
          <w:color w:val="000000"/>
          <w:sz w:val="30"/>
          <w:szCs w:val="30"/>
          <w:bdr w:val="none" w:sz="0" w:space="0" w:color="auto" w:frame="1"/>
        </w:rPr>
        <w:t>Шкловщины</w:t>
      </w:r>
      <w:proofErr w:type="spellEnd"/>
      <w:r w:rsidRPr="00073876">
        <w:rPr>
          <w:bCs/>
          <w:color w:val="000000"/>
          <w:sz w:val="30"/>
          <w:szCs w:val="30"/>
          <w:bdr w:val="none" w:sz="0" w:space="0" w:color="auto" w:frame="1"/>
        </w:rPr>
        <w:t xml:space="preserve"> от немецко-фашистских захватчиков.</w:t>
      </w:r>
      <w:r>
        <w:rPr>
          <w:b/>
          <w:bCs/>
          <w:color w:val="000000"/>
          <w:sz w:val="30"/>
          <w:szCs w:val="30"/>
          <w:bdr w:val="none" w:sz="0" w:space="0" w:color="auto" w:frame="1"/>
        </w:rPr>
        <w:t> </w:t>
      </w:r>
      <w:bookmarkStart w:id="0" w:name="_GoBack"/>
      <w:bookmarkEnd w:id="0"/>
    </w:p>
    <w:p w:rsidR="00A37027" w:rsidRDefault="00A37027"/>
    <w:sectPr w:rsidR="00A3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6B"/>
    <w:rsid w:val="0025076B"/>
    <w:rsid w:val="003265FD"/>
    <w:rsid w:val="00A3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3B60C-074E-4CFB-9525-D4CF0DB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25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2022-12-08T06:37:00Z</dcterms:created>
  <dcterms:modified xsi:type="dcterms:W3CDTF">2022-12-08T06:43:00Z</dcterms:modified>
</cp:coreProperties>
</file>